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3D675" w14:textId="222B7BD4" w:rsidR="009B53DA" w:rsidRDefault="00A53D00" w:rsidP="009B53DA">
      <w:pPr>
        <w:rPr>
          <w:rFonts w:ascii="Arial" w:hAnsi="Arial" w:cs="Arial"/>
          <w:szCs w:val="24"/>
          <w:u w:val="single"/>
        </w:rPr>
      </w:pPr>
      <w:proofErr w:type="spellStart"/>
      <w:r w:rsidRPr="00C80AC4">
        <w:rPr>
          <w:rFonts w:ascii="Arial" w:hAnsi="Arial" w:cs="Arial"/>
          <w:szCs w:val="24"/>
        </w:rPr>
        <w:t>Date:</w:t>
      </w:r>
      <w:r w:rsidR="001A34D6" w:rsidRPr="00C80AC4">
        <w:rPr>
          <w:rFonts w:ascii="Arial" w:hAnsi="Arial" w:cs="Arial"/>
          <w:szCs w:val="24"/>
        </w:rPr>
        <w:t>_</w:t>
      </w:r>
      <w:r w:rsidR="008658B8">
        <w:rPr>
          <w:rFonts w:ascii="Arial" w:hAnsi="Arial" w:cs="Arial"/>
          <w:szCs w:val="24"/>
        </w:rPr>
        <w:t>M</w:t>
      </w:r>
      <w:r w:rsidR="008658B8">
        <w:rPr>
          <w:rFonts w:ascii="Arial" w:hAnsi="Arial" w:cs="Arial"/>
          <w:szCs w:val="24"/>
          <w:u w:val="single"/>
        </w:rPr>
        <w:t>arch</w:t>
      </w:r>
      <w:proofErr w:type="spellEnd"/>
      <w:r w:rsidR="008658B8">
        <w:rPr>
          <w:rFonts w:ascii="Arial" w:hAnsi="Arial" w:cs="Arial"/>
          <w:szCs w:val="24"/>
          <w:u w:val="single"/>
        </w:rPr>
        <w:t xml:space="preserve"> 15, 2023   </w:t>
      </w:r>
      <w:r w:rsidR="001A34D6" w:rsidRPr="00C80AC4">
        <w:rPr>
          <w:rFonts w:ascii="Arial" w:hAnsi="Arial" w:cs="Arial"/>
          <w:szCs w:val="24"/>
        </w:rPr>
        <w:t xml:space="preserve"> </w:t>
      </w:r>
      <w:r w:rsidRPr="00C80AC4">
        <w:rPr>
          <w:rFonts w:ascii="Arial" w:hAnsi="Arial" w:cs="Arial"/>
          <w:szCs w:val="24"/>
        </w:rPr>
        <w:t>Length of Meeting:</w:t>
      </w:r>
      <w:r w:rsidR="009B53DA">
        <w:rPr>
          <w:rFonts w:ascii="Arial" w:hAnsi="Arial" w:cs="Arial"/>
          <w:szCs w:val="24"/>
          <w:u w:val="single"/>
        </w:rPr>
        <w:t>9:00 – 11:00</w:t>
      </w:r>
    </w:p>
    <w:p w14:paraId="0BA1B300" w14:textId="10DC7EA9" w:rsidR="00A53D00" w:rsidRPr="00C80AC4" w:rsidRDefault="001A34D6" w:rsidP="009B53DA">
      <w:pPr>
        <w:rPr>
          <w:rFonts w:ascii="Arial" w:hAnsi="Arial" w:cs="Arial"/>
          <w:szCs w:val="24"/>
        </w:rPr>
      </w:pPr>
      <w:r w:rsidRPr="00C80AC4">
        <w:rPr>
          <w:rFonts w:ascii="Arial" w:hAnsi="Arial" w:cs="Arial"/>
          <w:szCs w:val="24"/>
        </w:rPr>
        <w:t>__________</w:t>
      </w:r>
      <w:r w:rsidR="00EA2A37" w:rsidRPr="00C80AC4">
        <w:rPr>
          <w:rFonts w:ascii="Arial" w:hAnsi="Arial" w:cs="Arial"/>
          <w:szCs w:val="24"/>
        </w:rPr>
        <w:br/>
      </w:r>
    </w:p>
    <w:p w14:paraId="03A85D06" w14:textId="12CFD981" w:rsidR="001A34D6" w:rsidRPr="00C80AC4" w:rsidRDefault="00A53D00">
      <w:pPr>
        <w:rPr>
          <w:rFonts w:ascii="Arial" w:hAnsi="Arial" w:cs="Arial"/>
          <w:szCs w:val="24"/>
        </w:rPr>
      </w:pPr>
      <w:r w:rsidRPr="00C80AC4">
        <w:rPr>
          <w:rFonts w:ascii="Arial" w:hAnsi="Arial" w:cs="Arial"/>
          <w:szCs w:val="24"/>
        </w:rPr>
        <w:t>Members or Designee:</w:t>
      </w:r>
      <w:r w:rsidR="001A34D6" w:rsidRPr="00C80AC4">
        <w:rPr>
          <w:rFonts w:ascii="Arial" w:hAnsi="Arial" w:cs="Arial"/>
          <w:szCs w:val="24"/>
        </w:rPr>
        <w:t xml:space="preserve"> </w:t>
      </w:r>
      <w:r w:rsidR="009B53DA">
        <w:rPr>
          <w:rFonts w:ascii="Arial" w:hAnsi="Arial" w:cs="Arial"/>
          <w:szCs w:val="24"/>
        </w:rPr>
        <w:t>Absent Mayor Brandon Scott, Designee CAO Faith Leach</w:t>
      </w:r>
    </w:p>
    <w:p w14:paraId="6E99A6EC" w14:textId="50F256C9" w:rsidR="00A53D00" w:rsidRPr="00C80AC4" w:rsidRDefault="009B53D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pict w14:anchorId="7BF84FA8">
          <v:rect id="_x0000_i1025" style="width:0;height:1.5pt" o:hralign="center" o:hrstd="t" o:hr="t" fillcolor="#a0a0a0" stroked="f"/>
        </w:pict>
      </w:r>
    </w:p>
    <w:p w14:paraId="440CB768" w14:textId="77777777" w:rsidR="008B1317" w:rsidRPr="00C80AC4" w:rsidRDefault="008B1317" w:rsidP="001A34D6">
      <w:pPr>
        <w:jc w:val="left"/>
        <w:rPr>
          <w:rFonts w:ascii="Arial" w:hAnsi="Arial" w:cs="Arial"/>
          <w:b/>
          <w:bCs/>
          <w:szCs w:val="24"/>
        </w:rPr>
      </w:pPr>
    </w:p>
    <w:p w14:paraId="077122C8" w14:textId="77777777" w:rsidR="008B1317" w:rsidRPr="00C80AC4" w:rsidRDefault="008B1317" w:rsidP="001A34D6">
      <w:pPr>
        <w:jc w:val="left"/>
        <w:rPr>
          <w:rFonts w:ascii="Arial" w:hAnsi="Arial" w:cs="Arial"/>
          <w:b/>
          <w:bCs/>
          <w:szCs w:val="24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90"/>
        <w:gridCol w:w="1620"/>
        <w:gridCol w:w="10525"/>
      </w:tblGrid>
      <w:tr w:rsidR="00EA2A37" w:rsidRPr="00C80AC4" w14:paraId="510956D6" w14:textId="77777777" w:rsidTr="00E97551">
        <w:trPr>
          <w:trHeight w:val="366"/>
        </w:trPr>
        <w:tc>
          <w:tcPr>
            <w:tcW w:w="990" w:type="dxa"/>
            <w:vMerge w:val="restart"/>
          </w:tcPr>
          <w:p w14:paraId="2ABFB682" w14:textId="3EA2DF3E" w:rsidR="00EA2A37" w:rsidRPr="00C80AC4" w:rsidRDefault="00EA2A3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45" w:type="dxa"/>
            <w:gridSpan w:val="2"/>
          </w:tcPr>
          <w:p w14:paraId="059C1CCB" w14:textId="401F2642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CHANGES/CORRECTIONS</w:t>
            </w:r>
            <w:r w:rsidR="009C6C18">
              <w:rPr>
                <w:rFonts w:ascii="Arial" w:hAnsi="Arial" w:cs="Arial"/>
                <w:b/>
                <w:bCs/>
                <w:szCs w:val="24"/>
              </w:rPr>
              <w:t>/WALK-ONS</w:t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</w:p>
        </w:tc>
      </w:tr>
      <w:tr w:rsidR="00EA2A37" w:rsidRPr="00C80AC4" w14:paraId="594FCB24" w14:textId="77777777" w:rsidTr="004C098D">
        <w:trPr>
          <w:trHeight w:val="366"/>
        </w:trPr>
        <w:tc>
          <w:tcPr>
            <w:tcW w:w="990" w:type="dxa"/>
            <w:vMerge/>
            <w:shd w:val="clear" w:color="auto" w:fill="D9D9D9" w:themeFill="background1" w:themeFillShade="D9"/>
          </w:tcPr>
          <w:p w14:paraId="23EBE065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6E552755" w14:textId="17C9631C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10525" w:type="dxa"/>
            <w:shd w:val="clear" w:color="auto" w:fill="D9D9D9" w:themeFill="background1" w:themeFillShade="D9"/>
          </w:tcPr>
          <w:p w14:paraId="53D2CEAE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Item #</w:t>
            </w:r>
          </w:p>
        </w:tc>
      </w:tr>
      <w:tr w:rsidR="00EA2A37" w:rsidRPr="00C80AC4" w14:paraId="290708C1" w14:textId="77777777" w:rsidTr="004C098D">
        <w:trPr>
          <w:trHeight w:val="366"/>
        </w:trPr>
        <w:tc>
          <w:tcPr>
            <w:tcW w:w="990" w:type="dxa"/>
            <w:vMerge/>
          </w:tcPr>
          <w:p w14:paraId="138607BF" w14:textId="77777777" w:rsidR="00EA2A37" w:rsidRPr="00C80AC4" w:rsidRDefault="00EA2A3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</w:tcPr>
          <w:p w14:paraId="65310D6D" w14:textId="045E34D2" w:rsidR="00EA2A37" w:rsidRPr="00C80AC4" w:rsidRDefault="008A3523" w:rsidP="000D720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90-91</w:t>
            </w:r>
          </w:p>
        </w:tc>
        <w:tc>
          <w:tcPr>
            <w:tcW w:w="10525" w:type="dxa"/>
          </w:tcPr>
          <w:p w14:paraId="25DCF746" w14:textId="5F84D2C8" w:rsidR="00EA2A37" w:rsidRPr="00C80AC4" w:rsidRDefault="00D103E4" w:rsidP="000D720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SB-23-10569 - BCIT -</w:t>
            </w:r>
            <w:r w:rsidR="00093A99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Amendment to Professional Services Agreement between </w:t>
            </w:r>
            <w:r w:rsidR="009C6C18">
              <w:rPr>
                <w:rFonts w:ascii="Arial" w:hAnsi="Arial" w:cs="Arial"/>
                <w:szCs w:val="24"/>
              </w:rPr>
              <w:t xml:space="preserve">BCIT and </w:t>
            </w:r>
            <w:proofErr w:type="spellStart"/>
            <w:r w:rsidR="009C6C18">
              <w:rPr>
                <w:rFonts w:ascii="Arial" w:hAnsi="Arial" w:cs="Arial"/>
                <w:szCs w:val="24"/>
              </w:rPr>
              <w:t>Auctor</w:t>
            </w:r>
            <w:proofErr w:type="spellEnd"/>
            <w:r w:rsidR="009C6C18">
              <w:rPr>
                <w:rFonts w:ascii="Arial" w:hAnsi="Arial" w:cs="Arial"/>
                <w:szCs w:val="24"/>
              </w:rPr>
              <w:t xml:space="preserve"> Corporation for Mainframe Data Documentation for Legacy Property and Person Systems. The period of the agreement currently reads 3/18/2022 to 3/17/2024. Please delete and insert 3/16/2022 to 3/15/2024.  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093A99" w:rsidRPr="00C80AC4" w14:paraId="06CFA939" w14:textId="77777777" w:rsidTr="004C098D">
        <w:trPr>
          <w:trHeight w:val="366"/>
        </w:trPr>
        <w:tc>
          <w:tcPr>
            <w:tcW w:w="990" w:type="dxa"/>
            <w:vMerge/>
          </w:tcPr>
          <w:p w14:paraId="011EE59B" w14:textId="77777777" w:rsidR="00093A99" w:rsidRPr="00C80AC4" w:rsidRDefault="00093A99" w:rsidP="00093A99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</w:tcPr>
          <w:p w14:paraId="195B168B" w14:textId="1E09BE74" w:rsidR="00093A99" w:rsidRPr="00093A99" w:rsidRDefault="00093A99" w:rsidP="00093A99">
            <w:pPr>
              <w:jc w:val="left"/>
              <w:rPr>
                <w:rFonts w:ascii="Arial" w:hAnsi="Arial" w:cs="Arial"/>
                <w:szCs w:val="24"/>
              </w:rPr>
            </w:pPr>
            <w:r w:rsidRPr="00093A99">
              <w:rPr>
                <w:rFonts w:ascii="Arial" w:hAnsi="Arial" w:cs="Arial"/>
                <w:szCs w:val="24"/>
              </w:rPr>
              <w:t>68</w:t>
            </w:r>
          </w:p>
        </w:tc>
        <w:tc>
          <w:tcPr>
            <w:tcW w:w="10525" w:type="dxa"/>
          </w:tcPr>
          <w:p w14:paraId="567CA4EB" w14:textId="76DC2FEB" w:rsidR="00093A99" w:rsidRPr="00093A99" w:rsidRDefault="00093A99" w:rsidP="00093A99">
            <w:pPr>
              <w:spacing w:after="160" w:line="252" w:lineRule="auto"/>
              <w:jc w:val="left"/>
              <w:rPr>
                <w:rFonts w:ascii="Arial" w:eastAsia="Times New Roman" w:hAnsi="Arial" w:cs="Arial"/>
                <w:bCs/>
              </w:rPr>
            </w:pPr>
            <w:r w:rsidRPr="00093A99">
              <w:rPr>
                <w:rFonts w:ascii="Arial" w:hAnsi="Arial" w:cs="Arial"/>
                <w:szCs w:val="24"/>
              </w:rPr>
              <w:t xml:space="preserve">SB-23-10860 – Law - </w:t>
            </w:r>
            <w:proofErr w:type="spellStart"/>
            <w:r w:rsidRPr="00093A99">
              <w:rPr>
                <w:rFonts w:ascii="Arial" w:eastAsia="Times New Roman" w:hAnsi="Arial" w:cs="Arial"/>
              </w:rPr>
              <w:t>Tinaya</w:t>
            </w:r>
            <w:proofErr w:type="spellEnd"/>
            <w:r w:rsidRPr="00093A99">
              <w:rPr>
                <w:rFonts w:ascii="Arial" w:eastAsia="Times New Roman" w:hAnsi="Arial" w:cs="Arial"/>
              </w:rPr>
              <w:t xml:space="preserve"> Gray v. MCCB, et al., Case No.: 24-C-22-004467 strike “police vehicle” and insert “fire truck”.</w:t>
            </w:r>
          </w:p>
        </w:tc>
      </w:tr>
      <w:tr w:rsidR="00093A99" w:rsidRPr="00C80AC4" w14:paraId="168B1A57" w14:textId="77777777" w:rsidTr="004C098D">
        <w:trPr>
          <w:trHeight w:val="366"/>
        </w:trPr>
        <w:tc>
          <w:tcPr>
            <w:tcW w:w="990" w:type="dxa"/>
            <w:vMerge/>
          </w:tcPr>
          <w:p w14:paraId="05230C5F" w14:textId="77777777" w:rsidR="00093A99" w:rsidRPr="00C80AC4" w:rsidRDefault="00093A99" w:rsidP="00093A99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</w:tcPr>
          <w:p w14:paraId="2C9E3AFB" w14:textId="3CA7DF4F" w:rsidR="00093A99" w:rsidRPr="00093A99" w:rsidRDefault="00093A99" w:rsidP="00093A99">
            <w:pPr>
              <w:jc w:val="left"/>
              <w:rPr>
                <w:rFonts w:ascii="Arial" w:hAnsi="Arial" w:cs="Arial"/>
                <w:szCs w:val="24"/>
              </w:rPr>
            </w:pPr>
            <w:r w:rsidRPr="00093A99">
              <w:rPr>
                <w:rFonts w:ascii="Arial" w:hAnsi="Arial" w:cs="Arial"/>
                <w:szCs w:val="24"/>
              </w:rPr>
              <w:t>109</w:t>
            </w:r>
          </w:p>
        </w:tc>
        <w:tc>
          <w:tcPr>
            <w:tcW w:w="10525" w:type="dxa"/>
          </w:tcPr>
          <w:p w14:paraId="4D4977F0" w14:textId="3272892C" w:rsidR="00093A99" w:rsidRPr="00093A99" w:rsidRDefault="00093A99" w:rsidP="00093A99">
            <w:pPr>
              <w:spacing w:after="160" w:line="252" w:lineRule="auto"/>
              <w:jc w:val="left"/>
              <w:rPr>
                <w:rFonts w:ascii="Calibri" w:eastAsia="Times New Roman" w:hAnsi="Calibri"/>
                <w:sz w:val="22"/>
              </w:rPr>
            </w:pPr>
            <w:r w:rsidRPr="00093A99">
              <w:rPr>
                <w:rFonts w:ascii="Arial" w:eastAsia="Times New Roman" w:hAnsi="Arial" w:cs="Arial"/>
                <w:bCs/>
              </w:rPr>
              <w:t>SB-23-10765</w:t>
            </w:r>
            <w:r w:rsidRPr="00093A99">
              <w:rPr>
                <w:rFonts w:ascii="Arial" w:eastAsia="Times New Roman" w:hAnsi="Arial" w:cs="Arial"/>
              </w:rPr>
              <w:t xml:space="preserve"> - Planning – Under “action requested” please strike “Farms and Food Access for a Resilient Maryland Foundation, Inc” and insert “Farm Alliance of Baltimore.” Under “amount and source of funds” please strike “$300,000” and insert “450,000.” Below, please add the following sources of funds, “$102,000 / ARPA - Food Insecurity - Farmers Markets Incentives - Marketing for Nutrition Incentives: 4001-442214-1110-218800-603008.” And “$48,000/ ARPA - Food Insecurity - Farmers Markets Incentives - Conversion to E-Incentive Platform: 4001-442214-1110-218800-605008.”</w:t>
            </w:r>
          </w:p>
        </w:tc>
      </w:tr>
      <w:tr w:rsidR="00093A99" w:rsidRPr="00C80AC4" w14:paraId="5199B532" w14:textId="77777777" w:rsidTr="004C098D">
        <w:trPr>
          <w:trHeight w:val="366"/>
        </w:trPr>
        <w:tc>
          <w:tcPr>
            <w:tcW w:w="990" w:type="dxa"/>
            <w:vMerge/>
          </w:tcPr>
          <w:p w14:paraId="1CD44CAC" w14:textId="77777777" w:rsidR="00093A99" w:rsidRPr="00C80AC4" w:rsidRDefault="00093A99" w:rsidP="00093A99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</w:tcPr>
          <w:p w14:paraId="0DE7A32A" w14:textId="6A524EE1" w:rsidR="00093A99" w:rsidRPr="00EB10A7" w:rsidRDefault="00093A99" w:rsidP="00093A99">
            <w:pPr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WALK-ON</w:t>
            </w:r>
          </w:p>
        </w:tc>
        <w:tc>
          <w:tcPr>
            <w:tcW w:w="10525" w:type="dxa"/>
          </w:tcPr>
          <w:p w14:paraId="0A6B4DF0" w14:textId="430F0C71" w:rsidR="00093A99" w:rsidRPr="00C80AC4" w:rsidRDefault="00093A99" w:rsidP="00093A99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SB-23-10887 - Office of Equity and Civil Rights – Case Management and Tracking System. </w:t>
            </w:r>
            <w:r w:rsidRPr="0010023A">
              <w:rPr>
                <w:rFonts w:ascii="Arial" w:hAnsi="Arial" w:cs="Arial"/>
                <w:b/>
                <w:szCs w:val="24"/>
              </w:rPr>
              <w:t>Celeste read memo.</w:t>
            </w:r>
          </w:p>
        </w:tc>
      </w:tr>
      <w:tr w:rsidR="00093A99" w:rsidRPr="00C80AC4" w14:paraId="56E98D5E" w14:textId="77777777" w:rsidTr="004C098D">
        <w:trPr>
          <w:trHeight w:val="366"/>
        </w:trPr>
        <w:tc>
          <w:tcPr>
            <w:tcW w:w="990" w:type="dxa"/>
            <w:vMerge/>
          </w:tcPr>
          <w:p w14:paraId="456DFC2E" w14:textId="77777777" w:rsidR="00093A99" w:rsidRPr="00C80AC4" w:rsidRDefault="00093A99" w:rsidP="00093A99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</w:tcPr>
          <w:p w14:paraId="10C9242C" w14:textId="78A47186" w:rsidR="00093A99" w:rsidRPr="009C1F72" w:rsidRDefault="00093A99" w:rsidP="00093A99">
            <w:pPr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WALK-ON</w:t>
            </w:r>
          </w:p>
        </w:tc>
        <w:tc>
          <w:tcPr>
            <w:tcW w:w="10525" w:type="dxa"/>
          </w:tcPr>
          <w:p w14:paraId="0F7D59C5" w14:textId="01241C82" w:rsidR="00093A99" w:rsidRPr="0010023A" w:rsidRDefault="00093A99" w:rsidP="00093A99">
            <w:pPr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SB-23-10780 - Dept. of Human Resources – Citywide CDL Hiring/Position Retention Incentive Program. </w:t>
            </w:r>
            <w:r>
              <w:rPr>
                <w:rFonts w:ascii="Arial" w:hAnsi="Arial" w:cs="Arial"/>
                <w:b/>
                <w:szCs w:val="24"/>
              </w:rPr>
              <w:t>Celeste read memo</w:t>
            </w:r>
          </w:p>
        </w:tc>
      </w:tr>
      <w:tr w:rsidR="00093A99" w:rsidRPr="00C80AC4" w14:paraId="7917C7FD" w14:textId="77777777" w:rsidTr="004C098D">
        <w:trPr>
          <w:trHeight w:val="366"/>
        </w:trPr>
        <w:tc>
          <w:tcPr>
            <w:tcW w:w="990" w:type="dxa"/>
            <w:vMerge/>
          </w:tcPr>
          <w:p w14:paraId="19677AB8" w14:textId="77777777" w:rsidR="00093A99" w:rsidRPr="00C80AC4" w:rsidRDefault="00093A99" w:rsidP="00093A99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</w:tcPr>
          <w:p w14:paraId="58E12ED5" w14:textId="6BD925CD" w:rsidR="00093A99" w:rsidRPr="00B07F7C" w:rsidRDefault="00093A99" w:rsidP="00093A99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B07F7C">
              <w:rPr>
                <w:rFonts w:ascii="Arial" w:hAnsi="Arial" w:cs="Arial"/>
                <w:b/>
                <w:szCs w:val="24"/>
              </w:rPr>
              <w:t>WALK-ON</w:t>
            </w:r>
          </w:p>
        </w:tc>
        <w:tc>
          <w:tcPr>
            <w:tcW w:w="10525" w:type="dxa"/>
          </w:tcPr>
          <w:p w14:paraId="51CE797E" w14:textId="3D3BBD05" w:rsidR="00093A99" w:rsidRPr="00B07F7C" w:rsidRDefault="00093A99" w:rsidP="00093A99">
            <w:pPr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SB-23-11009 - Recreation and Parks – Grant Expenditure – Construction and Operations Agreement for Clifton Park Football/Track Field with Baltimore City Board of School Commissioners.  </w:t>
            </w:r>
            <w:r>
              <w:rPr>
                <w:rFonts w:ascii="Arial" w:hAnsi="Arial" w:cs="Arial"/>
                <w:b/>
                <w:szCs w:val="24"/>
              </w:rPr>
              <w:t>Celeste read memo.</w:t>
            </w:r>
          </w:p>
        </w:tc>
      </w:tr>
      <w:tr w:rsidR="00093A99" w:rsidRPr="00C80AC4" w14:paraId="4199C869" w14:textId="77777777" w:rsidTr="004C098D">
        <w:trPr>
          <w:trHeight w:val="366"/>
        </w:trPr>
        <w:tc>
          <w:tcPr>
            <w:tcW w:w="990" w:type="dxa"/>
            <w:vMerge/>
          </w:tcPr>
          <w:p w14:paraId="5DD08E79" w14:textId="77777777" w:rsidR="00093A99" w:rsidRPr="00C80AC4" w:rsidRDefault="00093A99" w:rsidP="00093A99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620" w:type="dxa"/>
          </w:tcPr>
          <w:p w14:paraId="24F69C83" w14:textId="77777777" w:rsidR="00093A99" w:rsidRPr="00C80AC4" w:rsidRDefault="00093A99" w:rsidP="00093A99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525" w:type="dxa"/>
          </w:tcPr>
          <w:p w14:paraId="23DF1E4A" w14:textId="77777777" w:rsidR="00093A99" w:rsidRPr="00C80AC4" w:rsidRDefault="00093A99" w:rsidP="00093A99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0BBA5002" w14:textId="77777777" w:rsidR="008B1317" w:rsidRPr="00C80AC4" w:rsidRDefault="008B1317" w:rsidP="001A34D6">
      <w:pPr>
        <w:jc w:val="left"/>
        <w:rPr>
          <w:rFonts w:ascii="Arial" w:hAnsi="Arial" w:cs="Arial"/>
          <w:b/>
          <w:bCs/>
          <w:szCs w:val="24"/>
        </w:rPr>
      </w:pPr>
    </w:p>
    <w:p w14:paraId="08262A13" w14:textId="2F6B827D" w:rsidR="00F248E2" w:rsidRPr="00C80AC4" w:rsidRDefault="00C14638" w:rsidP="001A34D6">
      <w:pPr>
        <w:jc w:val="left"/>
        <w:rPr>
          <w:rFonts w:ascii="Arial" w:hAnsi="Arial" w:cs="Arial"/>
          <w:b/>
          <w:bCs/>
          <w:szCs w:val="24"/>
        </w:rPr>
      </w:pPr>
      <w:r w:rsidRPr="00C80AC4">
        <w:rPr>
          <w:rFonts w:ascii="Arial" w:hAnsi="Arial" w:cs="Arial"/>
          <w:b/>
          <w:bCs/>
          <w:szCs w:val="24"/>
        </w:rPr>
        <w:t xml:space="preserve"> </w:t>
      </w:r>
    </w:p>
    <w:tbl>
      <w:tblPr>
        <w:tblStyle w:val="TableGrid"/>
        <w:tblW w:w="13135" w:type="dxa"/>
        <w:tblInd w:w="-185" w:type="dxa"/>
        <w:tblLook w:val="04A0" w:firstRow="1" w:lastRow="0" w:firstColumn="1" w:lastColumn="0" w:noHBand="0" w:noVBand="1"/>
      </w:tblPr>
      <w:tblGrid>
        <w:gridCol w:w="990"/>
        <w:gridCol w:w="1530"/>
        <w:gridCol w:w="7470"/>
        <w:gridCol w:w="3145"/>
      </w:tblGrid>
      <w:tr w:rsidR="008B1317" w:rsidRPr="00C80AC4" w14:paraId="345AAB26" w14:textId="77777777" w:rsidTr="004C098D">
        <w:trPr>
          <w:trHeight w:val="314"/>
        </w:trPr>
        <w:tc>
          <w:tcPr>
            <w:tcW w:w="990" w:type="dxa"/>
            <w:vMerge w:val="restart"/>
          </w:tcPr>
          <w:p w14:paraId="125DD433" w14:textId="6F139778" w:rsidR="008B1317" w:rsidRPr="00C80AC4" w:rsidRDefault="008B131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9000" w:type="dxa"/>
            <w:gridSpan w:val="2"/>
            <w:shd w:val="clear" w:color="auto" w:fill="auto"/>
          </w:tcPr>
          <w:p w14:paraId="4276F867" w14:textId="27D20F01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PROTESTS</w:t>
            </w:r>
            <w:r w:rsidR="00B07F7C">
              <w:rPr>
                <w:rFonts w:ascii="Arial" w:hAnsi="Arial" w:cs="Arial"/>
                <w:b/>
                <w:bCs/>
                <w:szCs w:val="24"/>
              </w:rPr>
              <w:t xml:space="preserve"> / STATEMENTS OF OPPOSITION</w:t>
            </w:r>
          </w:p>
        </w:tc>
        <w:tc>
          <w:tcPr>
            <w:tcW w:w="3145" w:type="dxa"/>
          </w:tcPr>
          <w:p w14:paraId="6924659A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2F7D9FAE" w14:textId="77777777" w:rsidTr="004C098D">
        <w:trPr>
          <w:trHeight w:val="349"/>
        </w:trPr>
        <w:tc>
          <w:tcPr>
            <w:tcW w:w="990" w:type="dxa"/>
            <w:vMerge/>
            <w:shd w:val="clear" w:color="auto" w:fill="D9D9D9" w:themeFill="background1" w:themeFillShade="D9"/>
          </w:tcPr>
          <w:p w14:paraId="554E5169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1564A15B" w14:textId="34A266CB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7470" w:type="dxa"/>
            <w:shd w:val="clear" w:color="auto" w:fill="D9D9D9" w:themeFill="background1" w:themeFillShade="D9"/>
          </w:tcPr>
          <w:p w14:paraId="508EDDA6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Item #</w:t>
            </w:r>
            <w:r w:rsidRPr="00C80AC4">
              <w:rPr>
                <w:rFonts w:ascii="Arial" w:hAnsi="Arial" w:cs="Arial"/>
                <w:szCs w:val="24"/>
              </w:rPr>
              <w:tab/>
              <w:t xml:space="preserve"> </w:t>
            </w:r>
          </w:p>
        </w:tc>
        <w:tc>
          <w:tcPr>
            <w:tcW w:w="3145" w:type="dxa"/>
            <w:shd w:val="clear" w:color="auto" w:fill="D9D9D9" w:themeFill="background1" w:themeFillShade="D9"/>
          </w:tcPr>
          <w:p w14:paraId="13DA0EFC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Results/Outcome</w:t>
            </w:r>
          </w:p>
        </w:tc>
      </w:tr>
      <w:tr w:rsidR="0077790E" w:rsidRPr="00C80AC4" w14:paraId="5D0F528B" w14:textId="77777777" w:rsidTr="004C098D">
        <w:trPr>
          <w:trHeight w:val="349"/>
        </w:trPr>
        <w:tc>
          <w:tcPr>
            <w:tcW w:w="990" w:type="dxa"/>
            <w:vMerge/>
          </w:tcPr>
          <w:p w14:paraId="51FE8E7F" w14:textId="77777777" w:rsidR="0077790E" w:rsidRPr="00C80AC4" w:rsidRDefault="0077790E" w:rsidP="0077790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14:paraId="2DAD8F48" w14:textId="417CD8D6" w:rsidR="0077790E" w:rsidRDefault="0077790E" w:rsidP="0077790E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7470" w:type="dxa"/>
          </w:tcPr>
          <w:p w14:paraId="765E7B45" w14:textId="6D9771F7" w:rsidR="0077790E" w:rsidRDefault="0077790E" w:rsidP="0077790E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SB-23-10821 – City Council Bill 22-0214 – Franchise for Underground Melting System.  </w:t>
            </w:r>
            <w:r w:rsidRPr="0077790E">
              <w:rPr>
                <w:rFonts w:ascii="Arial" w:hAnsi="Arial" w:cs="Arial"/>
                <w:b/>
                <w:szCs w:val="24"/>
              </w:rPr>
              <w:t>A STATEMENT OF OPPOSITION WAS RECEIVED FROM SHALYEL SELTZER.</w:t>
            </w:r>
          </w:p>
        </w:tc>
        <w:tc>
          <w:tcPr>
            <w:tcW w:w="3145" w:type="dxa"/>
          </w:tcPr>
          <w:p w14:paraId="21ABF629" w14:textId="77777777" w:rsidR="0077790E" w:rsidRPr="00C80AC4" w:rsidRDefault="0077790E" w:rsidP="0077790E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77790E" w:rsidRPr="00C80AC4" w14:paraId="0FC360F2" w14:textId="77777777" w:rsidTr="004C098D">
        <w:trPr>
          <w:trHeight w:val="349"/>
        </w:trPr>
        <w:tc>
          <w:tcPr>
            <w:tcW w:w="990" w:type="dxa"/>
            <w:vMerge/>
          </w:tcPr>
          <w:p w14:paraId="70F9ECD1" w14:textId="77777777" w:rsidR="0077790E" w:rsidRPr="00C80AC4" w:rsidRDefault="0077790E" w:rsidP="0077790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14:paraId="0163B0A7" w14:textId="385F3AD7" w:rsidR="0077790E" w:rsidRPr="00C80AC4" w:rsidRDefault="0077790E" w:rsidP="0077790E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59-62</w:t>
            </w:r>
          </w:p>
        </w:tc>
        <w:tc>
          <w:tcPr>
            <w:tcW w:w="7470" w:type="dxa"/>
          </w:tcPr>
          <w:p w14:paraId="687CB35C" w14:textId="7286E012" w:rsidR="0077790E" w:rsidRPr="00C80AC4" w:rsidRDefault="0077790E" w:rsidP="0077790E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SB-23-10610 – Dept. of Law Factual Findings &amp; Disciplinary Recommendations – WC1403 Metra Industries </w:t>
            </w:r>
            <w:r>
              <w:rPr>
                <w:rFonts w:ascii="Arial" w:hAnsi="Arial" w:cs="Arial"/>
                <w:b/>
                <w:szCs w:val="24"/>
              </w:rPr>
              <w:t>A STATEMENT OF OPPOSITION WAS RECEIVED FROM DICKINSON WRIGHT, PLLC</w:t>
            </w:r>
          </w:p>
        </w:tc>
        <w:tc>
          <w:tcPr>
            <w:tcW w:w="3145" w:type="dxa"/>
          </w:tcPr>
          <w:p w14:paraId="12F9AF36" w14:textId="77777777" w:rsidR="0077790E" w:rsidRPr="00C80AC4" w:rsidRDefault="0077790E" w:rsidP="0077790E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77790E" w:rsidRPr="00C80AC4" w14:paraId="248FC077" w14:textId="77777777" w:rsidTr="004C098D">
        <w:trPr>
          <w:trHeight w:val="349"/>
        </w:trPr>
        <w:tc>
          <w:tcPr>
            <w:tcW w:w="990" w:type="dxa"/>
            <w:vMerge/>
          </w:tcPr>
          <w:p w14:paraId="566F8088" w14:textId="77777777" w:rsidR="0077790E" w:rsidRPr="00C80AC4" w:rsidRDefault="0077790E" w:rsidP="0077790E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14:paraId="556ACB7A" w14:textId="04E6D2EF" w:rsidR="0077790E" w:rsidRPr="00C80AC4" w:rsidRDefault="0077790E" w:rsidP="0077790E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7470" w:type="dxa"/>
          </w:tcPr>
          <w:p w14:paraId="7D0CDD8F" w14:textId="5C46777B" w:rsidR="0077790E" w:rsidRPr="00C80AC4" w:rsidRDefault="0077790E" w:rsidP="0077790E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SB-23-10821 – City Council Bill 22-0214 – Franchise for Underground Melting System.  </w:t>
            </w:r>
            <w:r w:rsidRPr="0077790E">
              <w:rPr>
                <w:rFonts w:ascii="Arial" w:hAnsi="Arial" w:cs="Arial"/>
                <w:b/>
                <w:szCs w:val="24"/>
              </w:rPr>
              <w:t>A STATEMENT OF OPPOSITION WAS RECEIVED FROM SHALYEL SELTZER.</w:t>
            </w:r>
          </w:p>
        </w:tc>
        <w:tc>
          <w:tcPr>
            <w:tcW w:w="3145" w:type="dxa"/>
          </w:tcPr>
          <w:p w14:paraId="719CB9C5" w14:textId="77777777" w:rsidR="0077790E" w:rsidRPr="00C80AC4" w:rsidRDefault="0077790E" w:rsidP="0077790E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4A79BDB7" w14:textId="4C018A93" w:rsidR="008B1317" w:rsidRPr="00C80AC4" w:rsidRDefault="008B1317" w:rsidP="001A34D6">
      <w:pPr>
        <w:jc w:val="left"/>
        <w:rPr>
          <w:rFonts w:ascii="Arial" w:hAnsi="Arial" w:cs="Arial"/>
          <w:b/>
          <w:bCs/>
          <w:szCs w:val="24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69"/>
        <w:gridCol w:w="1168"/>
        <w:gridCol w:w="6693"/>
        <w:gridCol w:w="1284"/>
        <w:gridCol w:w="1284"/>
        <w:gridCol w:w="1737"/>
      </w:tblGrid>
      <w:tr w:rsidR="008B1317" w:rsidRPr="00C80AC4" w14:paraId="2A49391F" w14:textId="77777777" w:rsidTr="00F729D3">
        <w:trPr>
          <w:trHeight w:val="317"/>
        </w:trPr>
        <w:tc>
          <w:tcPr>
            <w:tcW w:w="969" w:type="dxa"/>
            <w:vMerge w:val="restart"/>
          </w:tcPr>
          <w:p w14:paraId="72833967" w14:textId="6FF3FB03" w:rsidR="008B1317" w:rsidRPr="00C80AC4" w:rsidRDefault="008B131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br w:type="page"/>
            </w:r>
          </w:p>
        </w:tc>
        <w:tc>
          <w:tcPr>
            <w:tcW w:w="7861" w:type="dxa"/>
            <w:gridSpan w:val="2"/>
            <w:shd w:val="clear" w:color="auto" w:fill="auto"/>
          </w:tcPr>
          <w:p w14:paraId="6BDF21BF" w14:textId="0ED09224" w:rsidR="008B1317" w:rsidRPr="00C80AC4" w:rsidRDefault="008B1317" w:rsidP="000D720F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DEFERRALS/WITHDRAWALS</w:t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</w:p>
          <w:p w14:paraId="6A1E886E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</w:p>
        </w:tc>
        <w:tc>
          <w:tcPr>
            <w:tcW w:w="1284" w:type="dxa"/>
            <w:shd w:val="clear" w:color="auto" w:fill="auto"/>
          </w:tcPr>
          <w:p w14:paraId="3064E178" w14:textId="77777777" w:rsidR="008B1317" w:rsidRPr="00C80AC4" w:rsidRDefault="008B1317" w:rsidP="000D720F">
            <w:pPr>
              <w:jc w:val="center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DATE FROM</w:t>
            </w:r>
          </w:p>
        </w:tc>
        <w:tc>
          <w:tcPr>
            <w:tcW w:w="1284" w:type="dxa"/>
            <w:shd w:val="clear" w:color="auto" w:fill="auto"/>
          </w:tcPr>
          <w:p w14:paraId="292A7596" w14:textId="77777777" w:rsidR="008B1317" w:rsidRPr="00C80AC4" w:rsidRDefault="008B1317" w:rsidP="000D720F">
            <w:pPr>
              <w:jc w:val="center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 xml:space="preserve">DATE </w:t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br/>
              <w:t>TO</w:t>
            </w:r>
          </w:p>
        </w:tc>
        <w:tc>
          <w:tcPr>
            <w:tcW w:w="1737" w:type="dxa"/>
            <w:shd w:val="clear" w:color="auto" w:fill="auto"/>
          </w:tcPr>
          <w:p w14:paraId="5CEDCFC9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 xml:space="preserve">REQUESTOR  </w:t>
            </w:r>
          </w:p>
        </w:tc>
      </w:tr>
      <w:tr w:rsidR="008B1317" w:rsidRPr="00C80AC4" w14:paraId="733FEC11" w14:textId="77777777" w:rsidTr="00F729D3">
        <w:trPr>
          <w:trHeight w:val="317"/>
        </w:trPr>
        <w:tc>
          <w:tcPr>
            <w:tcW w:w="969" w:type="dxa"/>
            <w:vMerge/>
            <w:shd w:val="clear" w:color="auto" w:fill="D9D9D9" w:themeFill="background1" w:themeFillShade="D9"/>
          </w:tcPr>
          <w:p w14:paraId="7F23AD17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68" w:type="dxa"/>
            <w:shd w:val="clear" w:color="auto" w:fill="D9D9D9" w:themeFill="background1" w:themeFillShade="D9"/>
          </w:tcPr>
          <w:p w14:paraId="562131B4" w14:textId="2F3E2BD1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6693" w:type="dxa"/>
            <w:shd w:val="clear" w:color="auto" w:fill="D9D9D9" w:themeFill="background1" w:themeFillShade="D9"/>
          </w:tcPr>
          <w:p w14:paraId="527C9F41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Item #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14:paraId="11F66ACA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</w:tcPr>
          <w:p w14:paraId="356B899F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37" w:type="dxa"/>
            <w:shd w:val="clear" w:color="auto" w:fill="D9D9D9" w:themeFill="background1" w:themeFillShade="D9"/>
          </w:tcPr>
          <w:p w14:paraId="798B621D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DF023D" w:rsidRPr="00C80AC4" w14:paraId="075A7F4B" w14:textId="77777777" w:rsidTr="00F729D3">
        <w:trPr>
          <w:trHeight w:val="317"/>
        </w:trPr>
        <w:tc>
          <w:tcPr>
            <w:tcW w:w="969" w:type="dxa"/>
            <w:vMerge/>
          </w:tcPr>
          <w:p w14:paraId="208C44B1" w14:textId="77777777" w:rsidR="00DF023D" w:rsidRPr="00C80AC4" w:rsidRDefault="00DF023D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68" w:type="dxa"/>
          </w:tcPr>
          <w:p w14:paraId="4034035B" w14:textId="4B04BC5A" w:rsidR="00DF023D" w:rsidRDefault="00DF023D" w:rsidP="000D720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6693" w:type="dxa"/>
          </w:tcPr>
          <w:p w14:paraId="267197B9" w14:textId="4350CB2F" w:rsidR="00DF023D" w:rsidRDefault="00DF023D" w:rsidP="000D720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SB-23-10742 – Baltimore Development Corporation – Lease Baltimore Arena Garage Office is being </w:t>
            </w:r>
            <w:r w:rsidRPr="00DF023D">
              <w:rPr>
                <w:rFonts w:ascii="Arial" w:hAnsi="Arial" w:cs="Arial"/>
                <w:b/>
                <w:szCs w:val="24"/>
              </w:rPr>
              <w:t>DEFERRED</w:t>
            </w:r>
          </w:p>
        </w:tc>
        <w:tc>
          <w:tcPr>
            <w:tcW w:w="1284" w:type="dxa"/>
          </w:tcPr>
          <w:p w14:paraId="6ED649A1" w14:textId="133A8ADD" w:rsidR="00DF023D" w:rsidRDefault="00DF023D" w:rsidP="000D720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3/15/2023</w:t>
            </w:r>
          </w:p>
        </w:tc>
        <w:tc>
          <w:tcPr>
            <w:tcW w:w="1284" w:type="dxa"/>
          </w:tcPr>
          <w:p w14:paraId="2DD392E3" w14:textId="1EDB1341" w:rsidR="00DF023D" w:rsidRDefault="00DF023D" w:rsidP="00DF023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4/5/2023</w:t>
            </w:r>
          </w:p>
        </w:tc>
        <w:tc>
          <w:tcPr>
            <w:tcW w:w="1737" w:type="dxa"/>
          </w:tcPr>
          <w:p w14:paraId="69C32612" w14:textId="3AF1B1CF" w:rsidR="00DF023D" w:rsidRDefault="00DF023D" w:rsidP="000D720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President</w:t>
            </w:r>
          </w:p>
          <w:p w14:paraId="28B6C96F" w14:textId="13DB93D6" w:rsidR="00DF023D" w:rsidRDefault="00DF023D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DF023D" w:rsidRPr="00C80AC4" w14:paraId="51775E7D" w14:textId="77777777" w:rsidTr="00F729D3">
        <w:trPr>
          <w:trHeight w:val="317"/>
        </w:trPr>
        <w:tc>
          <w:tcPr>
            <w:tcW w:w="969" w:type="dxa"/>
            <w:vMerge/>
          </w:tcPr>
          <w:p w14:paraId="3BC16D31" w14:textId="77777777" w:rsidR="00DF023D" w:rsidRPr="00C80AC4" w:rsidRDefault="00DF023D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68" w:type="dxa"/>
          </w:tcPr>
          <w:p w14:paraId="0686C03B" w14:textId="6092837D" w:rsidR="00DF023D" w:rsidRDefault="00DF023D" w:rsidP="000D720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6693" w:type="dxa"/>
          </w:tcPr>
          <w:p w14:paraId="7A893939" w14:textId="2DA49B8E" w:rsidR="00DF023D" w:rsidRDefault="00DF023D" w:rsidP="000D720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SB-23-10740 – Baltimore Development Corporation – Lease Baltimore Arena Parking Garage</w:t>
            </w:r>
            <w:r w:rsidR="009C1F72">
              <w:rPr>
                <w:rFonts w:ascii="Arial" w:hAnsi="Arial" w:cs="Arial"/>
                <w:szCs w:val="24"/>
              </w:rPr>
              <w:t xml:space="preserve"> is being </w:t>
            </w:r>
            <w:r w:rsidR="009C1F72" w:rsidRPr="009C1F72">
              <w:rPr>
                <w:rFonts w:ascii="Arial" w:hAnsi="Arial" w:cs="Arial"/>
                <w:b/>
                <w:szCs w:val="24"/>
              </w:rPr>
              <w:t>DEFERRED</w:t>
            </w:r>
          </w:p>
        </w:tc>
        <w:tc>
          <w:tcPr>
            <w:tcW w:w="1284" w:type="dxa"/>
          </w:tcPr>
          <w:p w14:paraId="7D653CD5" w14:textId="55846CC6" w:rsidR="00DF023D" w:rsidRDefault="00DF023D" w:rsidP="000D720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3/15/2023</w:t>
            </w:r>
          </w:p>
        </w:tc>
        <w:tc>
          <w:tcPr>
            <w:tcW w:w="1284" w:type="dxa"/>
          </w:tcPr>
          <w:p w14:paraId="2FDBC4C5" w14:textId="30FB2912" w:rsidR="00DF023D" w:rsidRDefault="00DF023D" w:rsidP="00DF023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4/5/2023</w:t>
            </w:r>
          </w:p>
        </w:tc>
        <w:tc>
          <w:tcPr>
            <w:tcW w:w="1737" w:type="dxa"/>
          </w:tcPr>
          <w:p w14:paraId="1D188A1E" w14:textId="6F403F21" w:rsidR="00DF023D" w:rsidRDefault="00DF023D" w:rsidP="000D720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President</w:t>
            </w:r>
          </w:p>
        </w:tc>
      </w:tr>
      <w:tr w:rsidR="009C1F72" w:rsidRPr="00C80AC4" w14:paraId="7B02E7AB" w14:textId="77777777" w:rsidTr="00F729D3">
        <w:trPr>
          <w:trHeight w:val="317"/>
        </w:trPr>
        <w:tc>
          <w:tcPr>
            <w:tcW w:w="969" w:type="dxa"/>
            <w:vMerge/>
          </w:tcPr>
          <w:p w14:paraId="1CF49CFB" w14:textId="77777777" w:rsidR="009C1F72" w:rsidRPr="00C80AC4" w:rsidRDefault="009C1F72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68" w:type="dxa"/>
          </w:tcPr>
          <w:p w14:paraId="6F370619" w14:textId="1AD870D4" w:rsidR="009C1F72" w:rsidRDefault="009C1F72" w:rsidP="000D720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139-140</w:t>
            </w:r>
          </w:p>
        </w:tc>
        <w:tc>
          <w:tcPr>
            <w:tcW w:w="6693" w:type="dxa"/>
          </w:tcPr>
          <w:p w14:paraId="2CF1E0C6" w14:textId="4013E9F3" w:rsidR="009C1F72" w:rsidRPr="009C1F72" w:rsidRDefault="009C1F72" w:rsidP="000D720F">
            <w:pPr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S</w:t>
            </w:r>
            <w:r w:rsidR="0077790E">
              <w:rPr>
                <w:rFonts w:ascii="Arial" w:hAnsi="Arial" w:cs="Arial"/>
                <w:szCs w:val="24"/>
              </w:rPr>
              <w:t>B</w:t>
            </w:r>
            <w:r>
              <w:rPr>
                <w:rFonts w:ascii="Arial" w:hAnsi="Arial" w:cs="Arial"/>
                <w:szCs w:val="24"/>
              </w:rPr>
              <w:t xml:space="preserve">-23-10751 – Bureau of Procurement SCON-001668 Contract No. 08000 </w:t>
            </w:r>
            <w:proofErr w:type="spellStart"/>
            <w:r>
              <w:rPr>
                <w:rFonts w:ascii="Arial" w:hAnsi="Arial" w:cs="Arial"/>
                <w:szCs w:val="24"/>
              </w:rPr>
              <w:t>TrueAllele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DNA Software License &amp; Maintenance with </w:t>
            </w:r>
            <w:proofErr w:type="spellStart"/>
            <w:r>
              <w:rPr>
                <w:rFonts w:ascii="Arial" w:hAnsi="Arial" w:cs="Arial"/>
                <w:szCs w:val="24"/>
              </w:rPr>
              <w:t>Cybernegetics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is being </w:t>
            </w:r>
            <w:r>
              <w:rPr>
                <w:rFonts w:ascii="Arial" w:hAnsi="Arial" w:cs="Arial"/>
                <w:b/>
                <w:szCs w:val="24"/>
              </w:rPr>
              <w:t>DEFERRED</w:t>
            </w:r>
          </w:p>
        </w:tc>
        <w:tc>
          <w:tcPr>
            <w:tcW w:w="1284" w:type="dxa"/>
          </w:tcPr>
          <w:p w14:paraId="5648D0CA" w14:textId="2AD474F6" w:rsidR="009C1F72" w:rsidRDefault="009C1F72" w:rsidP="000D720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3/15/2023</w:t>
            </w:r>
          </w:p>
        </w:tc>
        <w:tc>
          <w:tcPr>
            <w:tcW w:w="1284" w:type="dxa"/>
          </w:tcPr>
          <w:p w14:paraId="427EAC73" w14:textId="0736BF99" w:rsidR="009C1F72" w:rsidRDefault="009C1F72" w:rsidP="00DF023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4/5/2023</w:t>
            </w:r>
          </w:p>
        </w:tc>
        <w:tc>
          <w:tcPr>
            <w:tcW w:w="1737" w:type="dxa"/>
          </w:tcPr>
          <w:p w14:paraId="10AA942B" w14:textId="0DAACE56" w:rsidR="009C1F72" w:rsidRDefault="009C1F72" w:rsidP="000D720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Procurement</w:t>
            </w:r>
          </w:p>
        </w:tc>
      </w:tr>
      <w:tr w:rsidR="008B1317" w:rsidRPr="00C80AC4" w14:paraId="5945963B" w14:textId="77777777" w:rsidTr="00F729D3">
        <w:trPr>
          <w:trHeight w:val="317"/>
        </w:trPr>
        <w:tc>
          <w:tcPr>
            <w:tcW w:w="969" w:type="dxa"/>
            <w:vMerge/>
          </w:tcPr>
          <w:p w14:paraId="1CF1A837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68" w:type="dxa"/>
          </w:tcPr>
          <w:p w14:paraId="765039FD" w14:textId="070BE924" w:rsidR="008B1317" w:rsidRPr="00C80AC4" w:rsidRDefault="009921F6" w:rsidP="000D720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151-152</w:t>
            </w:r>
          </w:p>
        </w:tc>
        <w:tc>
          <w:tcPr>
            <w:tcW w:w="6693" w:type="dxa"/>
          </w:tcPr>
          <w:p w14:paraId="7ECD9BD0" w14:textId="45101AF4" w:rsidR="008B1317" w:rsidRPr="009921F6" w:rsidRDefault="009921F6" w:rsidP="000D720F">
            <w:pPr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SB-23-10788 Dept. of Public Works – Amendment No. 3 for Project No. 1267E On-Call Environmental Design Services is being </w:t>
            </w:r>
            <w:r>
              <w:rPr>
                <w:rFonts w:ascii="Arial" w:hAnsi="Arial" w:cs="Arial"/>
                <w:b/>
                <w:szCs w:val="24"/>
              </w:rPr>
              <w:t>DEFERRED</w:t>
            </w:r>
          </w:p>
        </w:tc>
        <w:tc>
          <w:tcPr>
            <w:tcW w:w="1284" w:type="dxa"/>
          </w:tcPr>
          <w:p w14:paraId="30DF72F9" w14:textId="1EF8CED5" w:rsidR="008B1317" w:rsidRPr="00C80AC4" w:rsidRDefault="009921F6" w:rsidP="000D720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3/15/2023</w:t>
            </w:r>
          </w:p>
        </w:tc>
        <w:tc>
          <w:tcPr>
            <w:tcW w:w="1284" w:type="dxa"/>
          </w:tcPr>
          <w:p w14:paraId="074A9067" w14:textId="41677C13" w:rsidR="008B1317" w:rsidRPr="00C80AC4" w:rsidRDefault="009921F6" w:rsidP="000D720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4/19/2023</w:t>
            </w:r>
          </w:p>
        </w:tc>
        <w:tc>
          <w:tcPr>
            <w:tcW w:w="1737" w:type="dxa"/>
          </w:tcPr>
          <w:p w14:paraId="52928001" w14:textId="2D1929D1" w:rsidR="008B1317" w:rsidRPr="00C80AC4" w:rsidRDefault="009921F6" w:rsidP="000D720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Comptroller</w:t>
            </w:r>
          </w:p>
        </w:tc>
      </w:tr>
      <w:tr w:rsidR="008B1317" w:rsidRPr="00C80AC4" w14:paraId="409F7ABC" w14:textId="77777777" w:rsidTr="00F729D3">
        <w:trPr>
          <w:trHeight w:val="317"/>
        </w:trPr>
        <w:tc>
          <w:tcPr>
            <w:tcW w:w="969" w:type="dxa"/>
            <w:vMerge/>
          </w:tcPr>
          <w:p w14:paraId="09616260" w14:textId="77777777" w:rsidR="008B1317" w:rsidRPr="00C80AC4" w:rsidRDefault="008B1317" w:rsidP="000D720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68" w:type="dxa"/>
          </w:tcPr>
          <w:p w14:paraId="5DA1368A" w14:textId="4D5CBEA0" w:rsidR="008B1317" w:rsidRPr="00C80AC4" w:rsidRDefault="009921F6" w:rsidP="000D720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153</w:t>
            </w:r>
          </w:p>
        </w:tc>
        <w:tc>
          <w:tcPr>
            <w:tcW w:w="6693" w:type="dxa"/>
          </w:tcPr>
          <w:p w14:paraId="0CB6358F" w14:textId="37030DDF" w:rsidR="008B1317" w:rsidRPr="009921F6" w:rsidRDefault="009921F6" w:rsidP="000D720F">
            <w:pPr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SB-23-10773  Dept. of Public Works – Ratification Amendment No. 2 for Project No. 1237E On-Call Environmental Design Services is being </w:t>
            </w:r>
            <w:r>
              <w:rPr>
                <w:rFonts w:ascii="Arial" w:hAnsi="Arial" w:cs="Arial"/>
                <w:b/>
                <w:szCs w:val="24"/>
              </w:rPr>
              <w:t>DEFERRED</w:t>
            </w:r>
          </w:p>
        </w:tc>
        <w:tc>
          <w:tcPr>
            <w:tcW w:w="1284" w:type="dxa"/>
          </w:tcPr>
          <w:p w14:paraId="4531783B" w14:textId="73D8A092" w:rsidR="008B1317" w:rsidRPr="00C80AC4" w:rsidRDefault="009921F6" w:rsidP="000D720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3/15/2023</w:t>
            </w:r>
          </w:p>
        </w:tc>
        <w:tc>
          <w:tcPr>
            <w:tcW w:w="1284" w:type="dxa"/>
          </w:tcPr>
          <w:p w14:paraId="15DE3BA3" w14:textId="0A080F25" w:rsidR="008B1317" w:rsidRPr="00C80AC4" w:rsidRDefault="009921F6" w:rsidP="000D720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4/19/2023</w:t>
            </w:r>
          </w:p>
        </w:tc>
        <w:tc>
          <w:tcPr>
            <w:tcW w:w="1737" w:type="dxa"/>
          </w:tcPr>
          <w:p w14:paraId="09A2ABA4" w14:textId="46F47AB3" w:rsidR="008B1317" w:rsidRPr="00C80AC4" w:rsidRDefault="009921F6" w:rsidP="000D720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Comptroller</w:t>
            </w:r>
          </w:p>
        </w:tc>
      </w:tr>
    </w:tbl>
    <w:p w14:paraId="25E561A1" w14:textId="77777777" w:rsidR="008B1317" w:rsidRPr="00C80AC4" w:rsidRDefault="008B1317" w:rsidP="001A34D6">
      <w:pPr>
        <w:jc w:val="left"/>
        <w:rPr>
          <w:rFonts w:ascii="Arial" w:hAnsi="Arial" w:cs="Arial"/>
          <w:b/>
          <w:bCs/>
          <w:szCs w:val="24"/>
        </w:rPr>
      </w:pPr>
    </w:p>
    <w:p w14:paraId="51DDBBB5" w14:textId="734D583C" w:rsidR="008B1317" w:rsidRPr="00C80AC4" w:rsidRDefault="008B1317" w:rsidP="001A34D6">
      <w:pPr>
        <w:jc w:val="left"/>
        <w:rPr>
          <w:rFonts w:ascii="Arial" w:hAnsi="Arial" w:cs="Arial"/>
          <w:b/>
          <w:bCs/>
          <w:szCs w:val="24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90"/>
        <w:gridCol w:w="1080"/>
        <w:gridCol w:w="8329"/>
        <w:gridCol w:w="1482"/>
        <w:gridCol w:w="1254"/>
      </w:tblGrid>
      <w:tr w:rsidR="00555785" w:rsidRPr="00C80AC4" w14:paraId="351332D5" w14:textId="77777777" w:rsidTr="00CF1367">
        <w:trPr>
          <w:trHeight w:val="268"/>
        </w:trPr>
        <w:tc>
          <w:tcPr>
            <w:tcW w:w="990" w:type="dxa"/>
            <w:vMerge w:val="restart"/>
          </w:tcPr>
          <w:p w14:paraId="7D5FB4C8" w14:textId="3E5B29A9" w:rsidR="00555785" w:rsidRPr="00C80AC4" w:rsidRDefault="00555785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9409" w:type="dxa"/>
            <w:gridSpan w:val="2"/>
            <w:shd w:val="clear" w:color="auto" w:fill="auto"/>
          </w:tcPr>
          <w:p w14:paraId="5BA754FD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MOVE TO NON-ROUTINE</w:t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</w:p>
        </w:tc>
        <w:tc>
          <w:tcPr>
            <w:tcW w:w="2736" w:type="dxa"/>
            <w:gridSpan w:val="2"/>
            <w:shd w:val="clear" w:color="auto" w:fill="auto"/>
          </w:tcPr>
          <w:p w14:paraId="3D746353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APPROVED/NOTED</w:t>
            </w:r>
          </w:p>
        </w:tc>
      </w:tr>
      <w:tr w:rsidR="00555785" w:rsidRPr="00C80AC4" w14:paraId="4D2CA399" w14:textId="77777777" w:rsidTr="00CF1367">
        <w:trPr>
          <w:trHeight w:val="268"/>
        </w:trPr>
        <w:tc>
          <w:tcPr>
            <w:tcW w:w="990" w:type="dxa"/>
            <w:vMerge/>
            <w:shd w:val="clear" w:color="auto" w:fill="D9D9D9" w:themeFill="background1" w:themeFillShade="D9"/>
          </w:tcPr>
          <w:p w14:paraId="3C91DA63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4273ECF8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8329" w:type="dxa"/>
            <w:shd w:val="clear" w:color="auto" w:fill="D9D9D9" w:themeFill="background1" w:themeFillShade="D9"/>
          </w:tcPr>
          <w:p w14:paraId="7456BA3C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Item #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14:paraId="3E338F53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14:paraId="5B0E42FC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No</w:t>
            </w:r>
          </w:p>
        </w:tc>
      </w:tr>
      <w:tr w:rsidR="00555785" w:rsidRPr="00C80AC4" w14:paraId="471A03FB" w14:textId="77777777" w:rsidTr="00CF1367">
        <w:trPr>
          <w:trHeight w:val="268"/>
        </w:trPr>
        <w:tc>
          <w:tcPr>
            <w:tcW w:w="990" w:type="dxa"/>
            <w:vMerge/>
          </w:tcPr>
          <w:p w14:paraId="448D0D8E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724DECC8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 xml:space="preserve">   </w:t>
            </w:r>
          </w:p>
        </w:tc>
        <w:tc>
          <w:tcPr>
            <w:tcW w:w="8329" w:type="dxa"/>
          </w:tcPr>
          <w:p w14:paraId="32819996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</w:tcPr>
          <w:p w14:paraId="30EDDCBF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303A4947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55785" w:rsidRPr="00C80AC4" w14:paraId="5D206CD8" w14:textId="77777777" w:rsidTr="00CF1367">
        <w:trPr>
          <w:trHeight w:val="268"/>
        </w:trPr>
        <w:tc>
          <w:tcPr>
            <w:tcW w:w="990" w:type="dxa"/>
            <w:vMerge/>
          </w:tcPr>
          <w:p w14:paraId="4C179032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3F03AA1A" w14:textId="360E5D27" w:rsidR="00555785" w:rsidRPr="00C80AC4" w:rsidRDefault="00AB4B16" w:rsidP="00CF136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8329" w:type="dxa"/>
          </w:tcPr>
          <w:p w14:paraId="0AA17C6B" w14:textId="1D0474D3" w:rsidR="00555785" w:rsidRPr="00C80AC4" w:rsidRDefault="00AB4B16" w:rsidP="00CF136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SB-23-10833 – Dept. of Audits Biennial Performance Audit of Baltimore City Police Department for the Fiscal Years Ended June 30, 2021 and June 30, 2020.</w:t>
            </w:r>
          </w:p>
        </w:tc>
        <w:tc>
          <w:tcPr>
            <w:tcW w:w="1482" w:type="dxa"/>
          </w:tcPr>
          <w:p w14:paraId="5761581F" w14:textId="77777777" w:rsidR="00555785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  <w:p w14:paraId="702EC798" w14:textId="628FE443" w:rsidR="009B53DA" w:rsidRPr="009B53DA" w:rsidRDefault="009B53DA" w:rsidP="00CF1367">
            <w:pPr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</w:t>
            </w:r>
            <w:r>
              <w:rPr>
                <w:rFonts w:ascii="Arial" w:hAnsi="Arial" w:cs="Arial"/>
                <w:b/>
                <w:szCs w:val="24"/>
              </w:rPr>
              <w:t>X</w:t>
            </w:r>
          </w:p>
        </w:tc>
        <w:tc>
          <w:tcPr>
            <w:tcW w:w="1254" w:type="dxa"/>
          </w:tcPr>
          <w:p w14:paraId="4DAC114C" w14:textId="77777777" w:rsidR="00555785" w:rsidRPr="00C80AC4" w:rsidRDefault="00555785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AB4B16" w:rsidRPr="00C80AC4" w14:paraId="02AE88A6" w14:textId="77777777" w:rsidTr="00CF1367">
        <w:trPr>
          <w:trHeight w:val="268"/>
        </w:trPr>
        <w:tc>
          <w:tcPr>
            <w:tcW w:w="990" w:type="dxa"/>
          </w:tcPr>
          <w:p w14:paraId="129BFFE5" w14:textId="77777777" w:rsidR="00AB4B16" w:rsidRPr="00C80AC4" w:rsidRDefault="00AB4B16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05B4AB31" w14:textId="7B589F34" w:rsidR="00AB4B16" w:rsidRDefault="00AB4B16" w:rsidP="00CF136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</w:t>
            </w:r>
          </w:p>
        </w:tc>
        <w:tc>
          <w:tcPr>
            <w:tcW w:w="8329" w:type="dxa"/>
          </w:tcPr>
          <w:p w14:paraId="7F1836B6" w14:textId="11FFED97" w:rsidR="00AB4B16" w:rsidRDefault="00AB4B16" w:rsidP="00CF136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SB-23-10840 – Fiscal 2024 Budget Planning Calendar</w:t>
            </w:r>
          </w:p>
        </w:tc>
        <w:tc>
          <w:tcPr>
            <w:tcW w:w="1482" w:type="dxa"/>
          </w:tcPr>
          <w:p w14:paraId="5EF7E1FF" w14:textId="75017807" w:rsidR="00AB4B16" w:rsidRPr="009B53DA" w:rsidRDefault="009B53DA" w:rsidP="00CF1367">
            <w:pPr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</w:t>
            </w:r>
            <w:r w:rsidRPr="009B53DA">
              <w:rPr>
                <w:rFonts w:ascii="Arial" w:hAnsi="Arial" w:cs="Arial"/>
                <w:b/>
                <w:szCs w:val="24"/>
              </w:rPr>
              <w:t>X</w:t>
            </w:r>
          </w:p>
        </w:tc>
        <w:tc>
          <w:tcPr>
            <w:tcW w:w="1254" w:type="dxa"/>
          </w:tcPr>
          <w:p w14:paraId="66A5D378" w14:textId="77777777" w:rsidR="00AB4B16" w:rsidRPr="00C80AC4" w:rsidRDefault="00AB4B16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AB4B16" w:rsidRPr="00C80AC4" w14:paraId="4956F61F" w14:textId="77777777" w:rsidTr="00CF1367">
        <w:trPr>
          <w:trHeight w:val="268"/>
        </w:trPr>
        <w:tc>
          <w:tcPr>
            <w:tcW w:w="990" w:type="dxa"/>
          </w:tcPr>
          <w:p w14:paraId="18CED536" w14:textId="77777777" w:rsidR="00AB4B16" w:rsidRPr="00C80AC4" w:rsidRDefault="00AB4B16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51D6275F" w14:textId="12370D5A" w:rsidR="00AB4B16" w:rsidRDefault="00AB4B16" w:rsidP="00CF136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59-62</w:t>
            </w:r>
          </w:p>
        </w:tc>
        <w:tc>
          <w:tcPr>
            <w:tcW w:w="8329" w:type="dxa"/>
          </w:tcPr>
          <w:p w14:paraId="1FB14E8A" w14:textId="5E4FA472" w:rsidR="00AB4B16" w:rsidRPr="00F729D3" w:rsidRDefault="00AB4B16" w:rsidP="00CF1367">
            <w:pPr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SB-23-10610 – Dept. of Law Factual Findings &amp; Disciplinary Recommendations – WC1403 Metra Industries</w:t>
            </w:r>
            <w:r w:rsidR="00F729D3">
              <w:rPr>
                <w:rFonts w:ascii="Arial" w:hAnsi="Arial" w:cs="Arial"/>
                <w:szCs w:val="24"/>
              </w:rPr>
              <w:t xml:space="preserve"> </w:t>
            </w:r>
            <w:r w:rsidR="00F729D3">
              <w:rPr>
                <w:rFonts w:ascii="Arial" w:hAnsi="Arial" w:cs="Arial"/>
                <w:b/>
                <w:szCs w:val="24"/>
              </w:rPr>
              <w:t>A STATEMENT OF OPPOS</w:t>
            </w:r>
            <w:r w:rsidR="004C098D">
              <w:rPr>
                <w:rFonts w:ascii="Arial" w:hAnsi="Arial" w:cs="Arial"/>
                <w:b/>
                <w:szCs w:val="24"/>
              </w:rPr>
              <w:t>I</w:t>
            </w:r>
            <w:r w:rsidR="00F729D3">
              <w:rPr>
                <w:rFonts w:ascii="Arial" w:hAnsi="Arial" w:cs="Arial"/>
                <w:b/>
                <w:szCs w:val="24"/>
              </w:rPr>
              <w:t>TION WAS RECEIVED FROM DICKINSON WRIGHT, PLLC</w:t>
            </w:r>
          </w:p>
        </w:tc>
        <w:tc>
          <w:tcPr>
            <w:tcW w:w="1482" w:type="dxa"/>
          </w:tcPr>
          <w:p w14:paraId="7EA8DDB4" w14:textId="77777777" w:rsidR="00AB4B16" w:rsidRDefault="00AB4B16" w:rsidP="00CF1367">
            <w:pPr>
              <w:jc w:val="left"/>
              <w:rPr>
                <w:rFonts w:ascii="Arial" w:hAnsi="Arial" w:cs="Arial"/>
                <w:szCs w:val="24"/>
              </w:rPr>
            </w:pPr>
          </w:p>
          <w:p w14:paraId="65F38EB2" w14:textId="4D2016F8" w:rsidR="009B53DA" w:rsidRPr="009B53DA" w:rsidRDefault="009B53DA" w:rsidP="00CF1367">
            <w:pPr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</w:t>
            </w:r>
            <w:r>
              <w:rPr>
                <w:rFonts w:ascii="Arial" w:hAnsi="Arial" w:cs="Arial"/>
                <w:b/>
                <w:szCs w:val="24"/>
              </w:rPr>
              <w:t>X</w:t>
            </w:r>
            <w:bookmarkStart w:id="0" w:name="_GoBack"/>
            <w:bookmarkEnd w:id="0"/>
          </w:p>
          <w:p w14:paraId="701ED49A" w14:textId="4BB61FBA" w:rsidR="009B53DA" w:rsidRPr="00C80AC4" w:rsidRDefault="009B53DA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69CF1B4B" w14:textId="77777777" w:rsidR="00AB4B16" w:rsidRPr="00C80AC4" w:rsidRDefault="00AB4B16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F729D3" w:rsidRPr="00C80AC4" w14:paraId="1483C8B7" w14:textId="77777777" w:rsidTr="00CF1367">
        <w:trPr>
          <w:trHeight w:val="268"/>
        </w:trPr>
        <w:tc>
          <w:tcPr>
            <w:tcW w:w="990" w:type="dxa"/>
          </w:tcPr>
          <w:p w14:paraId="27E20AEB" w14:textId="77777777" w:rsidR="00F729D3" w:rsidRPr="00C80AC4" w:rsidRDefault="00F729D3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25C9A2F4" w14:textId="0C988701" w:rsidR="00F729D3" w:rsidRDefault="00F729D3" w:rsidP="00CF136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67</w:t>
            </w:r>
          </w:p>
        </w:tc>
        <w:tc>
          <w:tcPr>
            <w:tcW w:w="8329" w:type="dxa"/>
          </w:tcPr>
          <w:p w14:paraId="437D2C5A" w14:textId="22A11F20" w:rsidR="00F729D3" w:rsidRDefault="00F729D3" w:rsidP="00CF136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SB-23-10753 – Dept. of Law Settlement Agreement</w:t>
            </w:r>
            <w:r w:rsidR="0077790E">
              <w:rPr>
                <w:rFonts w:ascii="Arial" w:hAnsi="Arial" w:cs="Arial"/>
                <w:szCs w:val="24"/>
              </w:rPr>
              <w:t xml:space="preserve"> – Angela Lee v MCCB</w:t>
            </w:r>
          </w:p>
        </w:tc>
        <w:tc>
          <w:tcPr>
            <w:tcW w:w="1482" w:type="dxa"/>
          </w:tcPr>
          <w:p w14:paraId="341B5E00" w14:textId="77777777" w:rsidR="00F729D3" w:rsidRPr="00C80AC4" w:rsidRDefault="00F729D3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18F1EFA8" w14:textId="77777777" w:rsidR="00F729D3" w:rsidRPr="00C80AC4" w:rsidRDefault="00F729D3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F729D3" w:rsidRPr="00C80AC4" w14:paraId="6C09B6DD" w14:textId="77777777" w:rsidTr="00CF1367">
        <w:trPr>
          <w:trHeight w:val="268"/>
        </w:trPr>
        <w:tc>
          <w:tcPr>
            <w:tcW w:w="990" w:type="dxa"/>
          </w:tcPr>
          <w:p w14:paraId="5A5E7870" w14:textId="77777777" w:rsidR="00F729D3" w:rsidRPr="00C80AC4" w:rsidRDefault="00F729D3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753F575F" w14:textId="1B864244" w:rsidR="00F729D3" w:rsidRDefault="00F729D3" w:rsidP="00CF136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68</w:t>
            </w:r>
          </w:p>
        </w:tc>
        <w:tc>
          <w:tcPr>
            <w:tcW w:w="8329" w:type="dxa"/>
          </w:tcPr>
          <w:p w14:paraId="1A07CCED" w14:textId="54327160" w:rsidR="00F729D3" w:rsidRDefault="00F729D3" w:rsidP="00CF136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SB-23-10860 – Dept. of Law Settlement Agreement</w:t>
            </w:r>
            <w:r w:rsidR="0077790E">
              <w:rPr>
                <w:rFonts w:ascii="Arial" w:hAnsi="Arial" w:cs="Arial"/>
                <w:szCs w:val="24"/>
              </w:rPr>
              <w:t xml:space="preserve"> – </w:t>
            </w:r>
            <w:proofErr w:type="spellStart"/>
            <w:r w:rsidR="0077790E">
              <w:rPr>
                <w:rFonts w:ascii="Arial" w:hAnsi="Arial" w:cs="Arial"/>
                <w:szCs w:val="24"/>
              </w:rPr>
              <w:t>Tinaya</w:t>
            </w:r>
            <w:proofErr w:type="spellEnd"/>
            <w:r w:rsidR="0077790E">
              <w:rPr>
                <w:rFonts w:ascii="Arial" w:hAnsi="Arial" w:cs="Arial"/>
                <w:szCs w:val="24"/>
              </w:rPr>
              <w:t xml:space="preserve"> Gray v MCCB</w:t>
            </w:r>
          </w:p>
        </w:tc>
        <w:tc>
          <w:tcPr>
            <w:tcW w:w="1482" w:type="dxa"/>
          </w:tcPr>
          <w:p w14:paraId="384D6BDA" w14:textId="77777777" w:rsidR="00F729D3" w:rsidRPr="00C80AC4" w:rsidRDefault="00F729D3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0D2F562D" w14:textId="77777777" w:rsidR="00F729D3" w:rsidRPr="00C80AC4" w:rsidRDefault="00F729D3" w:rsidP="00CF136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793EE776" w14:textId="23695A7E" w:rsidR="00555785" w:rsidRPr="00C80AC4" w:rsidRDefault="00555785" w:rsidP="001A34D6">
      <w:pPr>
        <w:jc w:val="left"/>
        <w:rPr>
          <w:rFonts w:ascii="Arial" w:hAnsi="Arial" w:cs="Arial"/>
          <w:b/>
          <w:bCs/>
          <w:szCs w:val="24"/>
        </w:rPr>
      </w:pPr>
    </w:p>
    <w:p w14:paraId="1BC15257" w14:textId="77777777" w:rsidR="00555785" w:rsidRPr="00C80AC4" w:rsidRDefault="00555785" w:rsidP="001A34D6">
      <w:pPr>
        <w:jc w:val="left"/>
        <w:rPr>
          <w:rFonts w:ascii="Arial" w:hAnsi="Arial" w:cs="Arial"/>
          <w:b/>
          <w:bCs/>
          <w:szCs w:val="24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844"/>
        <w:gridCol w:w="389"/>
        <w:gridCol w:w="389"/>
        <w:gridCol w:w="1034"/>
        <w:gridCol w:w="6911"/>
        <w:gridCol w:w="993"/>
        <w:gridCol w:w="1367"/>
        <w:gridCol w:w="1208"/>
      </w:tblGrid>
      <w:tr w:rsidR="008B1317" w:rsidRPr="00C80AC4" w14:paraId="0195BE7E" w14:textId="77777777" w:rsidTr="00E97551">
        <w:trPr>
          <w:trHeight w:val="268"/>
        </w:trPr>
        <w:tc>
          <w:tcPr>
            <w:tcW w:w="990" w:type="dxa"/>
            <w:vMerge w:val="restart"/>
          </w:tcPr>
          <w:p w14:paraId="401C360F" w14:textId="78C65D48" w:rsidR="008B1317" w:rsidRPr="00C80AC4" w:rsidRDefault="008B131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9409" w:type="dxa"/>
            <w:gridSpan w:val="4"/>
            <w:shd w:val="clear" w:color="auto" w:fill="auto"/>
          </w:tcPr>
          <w:p w14:paraId="3B28D38C" w14:textId="343A6AB3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MOVE TO ROUTINE</w:t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</w:p>
        </w:tc>
        <w:tc>
          <w:tcPr>
            <w:tcW w:w="2736" w:type="dxa"/>
            <w:gridSpan w:val="3"/>
            <w:shd w:val="clear" w:color="auto" w:fill="auto"/>
          </w:tcPr>
          <w:p w14:paraId="284887FD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APPROVED/NOTED</w:t>
            </w:r>
          </w:p>
        </w:tc>
      </w:tr>
      <w:tr w:rsidR="008B1317" w:rsidRPr="00C80AC4" w14:paraId="28C7EF55" w14:textId="77777777" w:rsidTr="00E97551">
        <w:trPr>
          <w:trHeight w:val="268"/>
        </w:trPr>
        <w:tc>
          <w:tcPr>
            <w:tcW w:w="990" w:type="dxa"/>
            <w:vMerge/>
            <w:shd w:val="clear" w:color="auto" w:fill="D9D9D9" w:themeFill="background1" w:themeFillShade="D9"/>
          </w:tcPr>
          <w:p w14:paraId="2298F4AF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14:paraId="68B9A97C" w14:textId="1552BFE8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8329" w:type="dxa"/>
            <w:gridSpan w:val="2"/>
            <w:shd w:val="clear" w:color="auto" w:fill="D9D9D9" w:themeFill="background1" w:themeFillShade="D9"/>
          </w:tcPr>
          <w:p w14:paraId="35A7DF5A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Item #</w:t>
            </w:r>
          </w:p>
        </w:tc>
        <w:tc>
          <w:tcPr>
            <w:tcW w:w="1482" w:type="dxa"/>
            <w:gridSpan w:val="2"/>
            <w:shd w:val="clear" w:color="auto" w:fill="D9D9D9" w:themeFill="background1" w:themeFillShade="D9"/>
          </w:tcPr>
          <w:p w14:paraId="043054D1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14:paraId="4D329697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No</w:t>
            </w:r>
          </w:p>
        </w:tc>
      </w:tr>
      <w:tr w:rsidR="008B1317" w:rsidRPr="00C80AC4" w14:paraId="5A2D3E7D" w14:textId="77777777" w:rsidTr="00E97551">
        <w:trPr>
          <w:trHeight w:val="268"/>
        </w:trPr>
        <w:tc>
          <w:tcPr>
            <w:tcW w:w="990" w:type="dxa"/>
            <w:gridSpan w:val="2"/>
            <w:vMerge/>
          </w:tcPr>
          <w:p w14:paraId="6542A75D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gridSpan w:val="2"/>
          </w:tcPr>
          <w:p w14:paraId="19354681" w14:textId="4789B28D" w:rsidR="008B1317" w:rsidRPr="00C80AC4" w:rsidRDefault="008E35B5" w:rsidP="00B9222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63</w:t>
            </w:r>
          </w:p>
        </w:tc>
        <w:tc>
          <w:tcPr>
            <w:tcW w:w="8329" w:type="dxa"/>
            <w:gridSpan w:val="2"/>
          </w:tcPr>
          <w:p w14:paraId="2BDE864D" w14:textId="4F3AAD9D" w:rsidR="008B1317" w:rsidRPr="00C80AC4" w:rsidRDefault="008E35B5" w:rsidP="00B9222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SB-23-10836 – Law – Settlement – Lloyd Harris v MCCB</w:t>
            </w:r>
          </w:p>
        </w:tc>
        <w:tc>
          <w:tcPr>
            <w:tcW w:w="1482" w:type="dxa"/>
          </w:tcPr>
          <w:p w14:paraId="12D2FDBC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435CCCE5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2B56CC27" w14:textId="77777777" w:rsidTr="00E97551">
        <w:trPr>
          <w:trHeight w:val="268"/>
        </w:trPr>
        <w:tc>
          <w:tcPr>
            <w:tcW w:w="990" w:type="dxa"/>
            <w:gridSpan w:val="2"/>
            <w:vMerge/>
          </w:tcPr>
          <w:p w14:paraId="3DC60AC1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gridSpan w:val="2"/>
          </w:tcPr>
          <w:p w14:paraId="14C31E53" w14:textId="47D2FECA" w:rsidR="008B1317" w:rsidRPr="00C80AC4" w:rsidRDefault="008E35B5" w:rsidP="00B9222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64</w:t>
            </w:r>
          </w:p>
        </w:tc>
        <w:tc>
          <w:tcPr>
            <w:tcW w:w="8329" w:type="dxa"/>
            <w:gridSpan w:val="2"/>
          </w:tcPr>
          <w:p w14:paraId="1C6F129F" w14:textId="36B29A03" w:rsidR="008B1317" w:rsidRPr="00C80AC4" w:rsidRDefault="008E35B5" w:rsidP="00B9222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SB-23-10762 – Law – Settlement – Adam </w:t>
            </w:r>
            <w:proofErr w:type="spellStart"/>
            <w:r>
              <w:rPr>
                <w:rFonts w:ascii="Arial" w:hAnsi="Arial" w:cs="Arial"/>
                <w:szCs w:val="24"/>
              </w:rPr>
              <w:t>Starkman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v MCCB</w:t>
            </w:r>
          </w:p>
        </w:tc>
        <w:tc>
          <w:tcPr>
            <w:tcW w:w="1482" w:type="dxa"/>
          </w:tcPr>
          <w:p w14:paraId="6C2A27A3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283F9C2A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0BEAA554" w14:textId="77777777" w:rsidTr="00E97551">
        <w:trPr>
          <w:trHeight w:val="268"/>
        </w:trPr>
        <w:tc>
          <w:tcPr>
            <w:tcW w:w="990" w:type="dxa"/>
            <w:gridSpan w:val="2"/>
            <w:vMerge/>
          </w:tcPr>
          <w:p w14:paraId="5753BAA2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gridSpan w:val="2"/>
          </w:tcPr>
          <w:p w14:paraId="3BE2C64A" w14:textId="1A3519D3" w:rsidR="008B1317" w:rsidRPr="00C80AC4" w:rsidRDefault="008E35B5" w:rsidP="00B9222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65-66</w:t>
            </w:r>
          </w:p>
        </w:tc>
        <w:tc>
          <w:tcPr>
            <w:tcW w:w="8329" w:type="dxa"/>
            <w:gridSpan w:val="2"/>
          </w:tcPr>
          <w:p w14:paraId="05DDE1B9" w14:textId="03FEC4FC" w:rsidR="008B1317" w:rsidRPr="00C80AC4" w:rsidRDefault="008E35B5" w:rsidP="00B9222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SB-23-10747 – Law – Settlement – Leaders of Tomorrow Youth Center v MCCB</w:t>
            </w:r>
          </w:p>
        </w:tc>
        <w:tc>
          <w:tcPr>
            <w:tcW w:w="1482" w:type="dxa"/>
          </w:tcPr>
          <w:p w14:paraId="2C292BB5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427E8CC1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7654D6AF" w14:textId="77777777" w:rsidTr="00E97551">
        <w:trPr>
          <w:trHeight w:val="268"/>
        </w:trPr>
        <w:tc>
          <w:tcPr>
            <w:tcW w:w="990" w:type="dxa"/>
            <w:gridSpan w:val="2"/>
            <w:vMerge/>
          </w:tcPr>
          <w:p w14:paraId="21C37E5B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gridSpan w:val="2"/>
          </w:tcPr>
          <w:p w14:paraId="43D5397E" w14:textId="6E80529E" w:rsidR="008B1317" w:rsidRPr="00C80AC4" w:rsidRDefault="008E35B5" w:rsidP="00B9222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104</w:t>
            </w:r>
          </w:p>
        </w:tc>
        <w:tc>
          <w:tcPr>
            <w:tcW w:w="8329" w:type="dxa"/>
            <w:gridSpan w:val="2"/>
          </w:tcPr>
          <w:p w14:paraId="660B7688" w14:textId="1272AE88" w:rsidR="008B1317" w:rsidRPr="00C80AC4" w:rsidRDefault="008E35B5" w:rsidP="00B9222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SB-23-10646 – Office of Civil Rights and Equity Prevailing Wage Rate Recommendation 2023</w:t>
            </w:r>
          </w:p>
        </w:tc>
        <w:tc>
          <w:tcPr>
            <w:tcW w:w="1482" w:type="dxa"/>
          </w:tcPr>
          <w:p w14:paraId="60CF1E7D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04D18E82" w14:textId="77777777" w:rsidR="008B1317" w:rsidRPr="00C80AC4" w:rsidRDefault="008B1317" w:rsidP="00B9222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4D6CD22E" w14:textId="43B30F0C" w:rsidR="001773C8" w:rsidRDefault="001773C8"/>
    <w:p w14:paraId="47550B09" w14:textId="77777777" w:rsidR="001773C8" w:rsidRDefault="001773C8">
      <w:pPr>
        <w:spacing w:after="160" w:line="259" w:lineRule="auto"/>
        <w:jc w:val="left"/>
      </w:pPr>
      <w:r>
        <w:br w:type="page"/>
      </w:r>
    </w:p>
    <w:p w14:paraId="5879620A" w14:textId="77777777" w:rsidR="00E97551" w:rsidRDefault="00E97551"/>
    <w:tbl>
      <w:tblPr>
        <w:tblStyle w:val="TableGrid"/>
        <w:tblpPr w:leftFromText="180" w:rightFromText="180" w:vertAnchor="text" w:horzAnchor="margin" w:tblpXSpec="center" w:tblpY="413"/>
        <w:tblW w:w="13225" w:type="dxa"/>
        <w:tblLook w:val="04A0" w:firstRow="1" w:lastRow="0" w:firstColumn="1" w:lastColumn="0" w:noHBand="0" w:noVBand="1"/>
      </w:tblPr>
      <w:tblGrid>
        <w:gridCol w:w="967"/>
        <w:gridCol w:w="4263"/>
        <w:gridCol w:w="1245"/>
        <w:gridCol w:w="6750"/>
      </w:tblGrid>
      <w:tr w:rsidR="00EA2A37" w:rsidRPr="00D26CCD" w14:paraId="7C45568B" w14:textId="77777777" w:rsidTr="00651104">
        <w:trPr>
          <w:trHeight w:val="282"/>
        </w:trPr>
        <w:tc>
          <w:tcPr>
            <w:tcW w:w="967" w:type="dxa"/>
            <w:vMerge w:val="restart"/>
          </w:tcPr>
          <w:p w14:paraId="7C71150D" w14:textId="6AD34214" w:rsidR="008B1317" w:rsidRPr="00D26CCD" w:rsidRDefault="008B131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14:paraId="19417C07" w14:textId="77777777" w:rsidR="008B1317" w:rsidRPr="00D26CCD" w:rsidRDefault="008B1317" w:rsidP="008B1317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D26CCD">
              <w:rPr>
                <w:rFonts w:ascii="Arial" w:hAnsi="Arial" w:cs="Arial"/>
                <w:b/>
                <w:szCs w:val="24"/>
              </w:rPr>
              <w:t>ABSTENTIONS</w:t>
            </w:r>
          </w:p>
        </w:tc>
        <w:tc>
          <w:tcPr>
            <w:tcW w:w="1245" w:type="dxa"/>
            <w:shd w:val="clear" w:color="auto" w:fill="auto"/>
          </w:tcPr>
          <w:p w14:paraId="003FC607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750" w:type="dxa"/>
            <w:shd w:val="clear" w:color="auto" w:fill="auto"/>
          </w:tcPr>
          <w:p w14:paraId="299CB7D6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D26CCD" w14:paraId="625CF1E3" w14:textId="77777777" w:rsidTr="00651104">
        <w:trPr>
          <w:trHeight w:val="282"/>
        </w:trPr>
        <w:tc>
          <w:tcPr>
            <w:tcW w:w="967" w:type="dxa"/>
            <w:vMerge/>
            <w:shd w:val="clear" w:color="auto" w:fill="D9D9D9" w:themeFill="background1" w:themeFillShade="D9"/>
          </w:tcPr>
          <w:p w14:paraId="0B161DDE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63" w:type="dxa"/>
            <w:shd w:val="clear" w:color="auto" w:fill="D9D9D9" w:themeFill="background1" w:themeFillShade="D9"/>
          </w:tcPr>
          <w:p w14:paraId="6A847B6D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45" w:type="dxa"/>
            <w:shd w:val="clear" w:color="auto" w:fill="D9D9D9" w:themeFill="background1" w:themeFillShade="D9"/>
          </w:tcPr>
          <w:p w14:paraId="7780041F" w14:textId="77777777" w:rsidR="008B1317" w:rsidRPr="00DF023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  <w:r w:rsidRPr="00DF023D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6750" w:type="dxa"/>
            <w:shd w:val="clear" w:color="auto" w:fill="D9D9D9" w:themeFill="background1" w:themeFillShade="D9"/>
          </w:tcPr>
          <w:p w14:paraId="052B1F50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Item #</w:t>
            </w:r>
            <w:r w:rsidRPr="00D26CCD">
              <w:rPr>
                <w:rFonts w:ascii="Arial" w:hAnsi="Arial" w:cs="Arial"/>
                <w:szCs w:val="24"/>
              </w:rPr>
              <w:tab/>
              <w:t xml:space="preserve"> </w:t>
            </w:r>
          </w:p>
        </w:tc>
      </w:tr>
      <w:tr w:rsidR="00EA2A37" w:rsidRPr="00D26CCD" w14:paraId="2F9AE10A" w14:textId="77777777" w:rsidTr="00651104">
        <w:trPr>
          <w:trHeight w:val="282"/>
        </w:trPr>
        <w:tc>
          <w:tcPr>
            <w:tcW w:w="967" w:type="dxa"/>
            <w:vMerge/>
          </w:tcPr>
          <w:p w14:paraId="22B889A7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63" w:type="dxa"/>
          </w:tcPr>
          <w:p w14:paraId="1C858CA2" w14:textId="4A54AC4E" w:rsidR="008B1317" w:rsidRPr="00D26CCD" w:rsidRDefault="00E97551" w:rsidP="00D909A1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 xml:space="preserve">Hon. Mayor </w:t>
            </w:r>
            <w:r w:rsidR="00D909A1" w:rsidRPr="00D26CCD">
              <w:rPr>
                <w:rFonts w:ascii="Arial" w:hAnsi="Arial" w:cs="Arial"/>
                <w:szCs w:val="24"/>
              </w:rPr>
              <w:t>Brandon Scott</w:t>
            </w:r>
          </w:p>
        </w:tc>
        <w:tc>
          <w:tcPr>
            <w:tcW w:w="1245" w:type="dxa"/>
          </w:tcPr>
          <w:p w14:paraId="00FA9EAA" w14:textId="46AE3E21" w:rsidR="008B1317" w:rsidRPr="00D26CCD" w:rsidRDefault="001773C8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6750" w:type="dxa"/>
          </w:tcPr>
          <w:p w14:paraId="3FFEDE17" w14:textId="24CED0C7" w:rsidR="00EA2A37" w:rsidRPr="001773C8" w:rsidRDefault="001773C8" w:rsidP="001773C8">
            <w:pPr>
              <w:ind w:right="59"/>
              <w:rPr>
                <w:rFonts w:ascii="Cambria" w:eastAsia="Cambria" w:hAnsi="Cambria" w:cs="Cambria"/>
                <w:sz w:val="25"/>
                <w:szCs w:val="25"/>
              </w:rPr>
            </w:pPr>
            <w:r w:rsidRPr="001773C8">
              <w:rPr>
                <w:rFonts w:ascii="Arial" w:eastAsia="Arial" w:hAnsi="Arial" w:cs="Arial"/>
                <w:spacing w:val="1"/>
                <w:szCs w:val="24"/>
              </w:rPr>
              <w:t>S</w:t>
            </w:r>
            <w:r w:rsidRPr="001773C8">
              <w:rPr>
                <w:rFonts w:ascii="Arial" w:eastAsia="Arial" w:hAnsi="Arial" w:cs="Arial"/>
                <w:spacing w:val="-1"/>
                <w:szCs w:val="24"/>
              </w:rPr>
              <w:t>B-</w:t>
            </w:r>
            <w:r w:rsidRPr="001773C8">
              <w:rPr>
                <w:rFonts w:ascii="Arial" w:eastAsia="Arial" w:hAnsi="Arial" w:cs="Arial"/>
                <w:spacing w:val="1"/>
                <w:szCs w:val="24"/>
              </w:rPr>
              <w:t>23</w:t>
            </w:r>
            <w:r w:rsidRPr="001773C8">
              <w:rPr>
                <w:rFonts w:ascii="Arial" w:eastAsia="Arial" w:hAnsi="Arial" w:cs="Arial"/>
                <w:spacing w:val="-1"/>
                <w:szCs w:val="24"/>
              </w:rPr>
              <w:t>-1</w:t>
            </w:r>
            <w:r w:rsidRPr="001773C8">
              <w:rPr>
                <w:rFonts w:ascii="Arial" w:eastAsia="Arial" w:hAnsi="Arial" w:cs="Arial"/>
                <w:spacing w:val="1"/>
                <w:szCs w:val="24"/>
              </w:rPr>
              <w:t>08</w:t>
            </w:r>
            <w:r w:rsidRPr="001773C8">
              <w:rPr>
                <w:rFonts w:ascii="Arial" w:eastAsia="Arial" w:hAnsi="Arial" w:cs="Arial"/>
                <w:spacing w:val="-1"/>
                <w:szCs w:val="24"/>
              </w:rPr>
              <w:t>2</w:t>
            </w:r>
            <w:r w:rsidRPr="001773C8">
              <w:rPr>
                <w:rFonts w:ascii="Arial" w:eastAsia="Arial" w:hAnsi="Arial" w:cs="Arial"/>
                <w:szCs w:val="24"/>
              </w:rPr>
              <w:t>1</w:t>
            </w:r>
            <w:r w:rsidRPr="001773C8">
              <w:rPr>
                <w:rFonts w:ascii="Arial" w:eastAsia="Arial" w:hAnsi="Arial" w:cs="Arial"/>
                <w:spacing w:val="3"/>
                <w:szCs w:val="24"/>
              </w:rPr>
              <w:t xml:space="preserve"> </w:t>
            </w:r>
            <w:r w:rsidRPr="001773C8">
              <w:rPr>
                <w:rFonts w:ascii="Arial" w:eastAsia="Arial" w:hAnsi="Arial" w:cs="Arial"/>
                <w:szCs w:val="24"/>
              </w:rPr>
              <w:t>-</w:t>
            </w:r>
            <w:r w:rsidRPr="001773C8">
              <w:rPr>
                <w:rFonts w:ascii="Arial" w:eastAsia="Arial" w:hAnsi="Arial" w:cs="Arial"/>
                <w:spacing w:val="-2"/>
                <w:szCs w:val="24"/>
              </w:rPr>
              <w:t xml:space="preserve"> </w:t>
            </w:r>
            <w:r w:rsidRPr="001773C8">
              <w:rPr>
                <w:rFonts w:ascii="Arial" w:eastAsia="Arial" w:hAnsi="Arial" w:cs="Arial"/>
                <w:szCs w:val="24"/>
              </w:rPr>
              <w:t>Ci</w:t>
            </w:r>
            <w:r w:rsidRPr="001773C8">
              <w:rPr>
                <w:rFonts w:ascii="Arial" w:eastAsia="Arial" w:hAnsi="Arial" w:cs="Arial"/>
                <w:spacing w:val="1"/>
                <w:szCs w:val="24"/>
              </w:rPr>
              <w:t>t</w:t>
            </w:r>
            <w:r w:rsidRPr="001773C8">
              <w:rPr>
                <w:rFonts w:ascii="Arial" w:eastAsia="Arial" w:hAnsi="Arial" w:cs="Arial"/>
                <w:szCs w:val="24"/>
              </w:rPr>
              <w:t>y</w:t>
            </w:r>
            <w:r w:rsidRPr="001773C8">
              <w:rPr>
                <w:rFonts w:ascii="Arial" w:eastAsia="Arial" w:hAnsi="Arial" w:cs="Arial"/>
                <w:spacing w:val="-4"/>
                <w:szCs w:val="24"/>
              </w:rPr>
              <w:t xml:space="preserve"> </w:t>
            </w:r>
            <w:r w:rsidRPr="001773C8">
              <w:rPr>
                <w:rFonts w:ascii="Arial" w:eastAsia="Arial" w:hAnsi="Arial" w:cs="Arial"/>
                <w:szCs w:val="24"/>
              </w:rPr>
              <w:t>Cou</w:t>
            </w:r>
            <w:r w:rsidRPr="001773C8">
              <w:rPr>
                <w:rFonts w:ascii="Arial" w:eastAsia="Arial" w:hAnsi="Arial" w:cs="Arial"/>
                <w:spacing w:val="-1"/>
                <w:szCs w:val="24"/>
              </w:rPr>
              <w:t>n</w:t>
            </w:r>
            <w:r w:rsidRPr="001773C8">
              <w:rPr>
                <w:rFonts w:ascii="Arial" w:eastAsia="Arial" w:hAnsi="Arial" w:cs="Arial"/>
                <w:spacing w:val="1"/>
                <w:szCs w:val="24"/>
              </w:rPr>
              <w:t>c</w:t>
            </w:r>
            <w:r w:rsidRPr="001773C8">
              <w:rPr>
                <w:rFonts w:ascii="Arial" w:eastAsia="Arial" w:hAnsi="Arial" w:cs="Arial"/>
                <w:szCs w:val="24"/>
              </w:rPr>
              <w:t>il</w:t>
            </w:r>
            <w:r w:rsidRPr="001773C8">
              <w:rPr>
                <w:rFonts w:ascii="Arial" w:eastAsia="Arial" w:hAnsi="Arial" w:cs="Arial"/>
                <w:spacing w:val="1"/>
                <w:szCs w:val="24"/>
              </w:rPr>
              <w:t xml:space="preserve"> </w:t>
            </w:r>
            <w:r w:rsidRPr="001773C8">
              <w:rPr>
                <w:rFonts w:ascii="Arial" w:eastAsia="Arial" w:hAnsi="Arial" w:cs="Arial"/>
                <w:szCs w:val="24"/>
              </w:rPr>
              <w:t>Bi</w:t>
            </w:r>
            <w:r w:rsidRPr="001773C8">
              <w:rPr>
                <w:rFonts w:ascii="Arial" w:eastAsia="Arial" w:hAnsi="Arial" w:cs="Arial"/>
                <w:spacing w:val="1"/>
                <w:szCs w:val="24"/>
              </w:rPr>
              <w:t>l</w:t>
            </w:r>
            <w:r w:rsidRPr="001773C8">
              <w:rPr>
                <w:rFonts w:ascii="Arial" w:eastAsia="Arial" w:hAnsi="Arial" w:cs="Arial"/>
                <w:szCs w:val="24"/>
              </w:rPr>
              <w:t>l</w:t>
            </w:r>
            <w:r w:rsidRPr="001773C8">
              <w:rPr>
                <w:rFonts w:ascii="Arial" w:eastAsia="Arial" w:hAnsi="Arial" w:cs="Arial"/>
                <w:spacing w:val="1"/>
                <w:szCs w:val="24"/>
              </w:rPr>
              <w:t xml:space="preserve"> 2</w:t>
            </w:r>
            <w:r w:rsidRPr="001773C8">
              <w:rPr>
                <w:rFonts w:ascii="Arial" w:eastAsia="Arial" w:hAnsi="Arial" w:cs="Arial"/>
                <w:spacing w:val="3"/>
                <w:szCs w:val="24"/>
              </w:rPr>
              <w:t>2</w:t>
            </w:r>
            <w:r w:rsidRPr="001773C8">
              <w:rPr>
                <w:rFonts w:ascii="Arial" w:eastAsia="Arial" w:hAnsi="Arial" w:cs="Arial"/>
                <w:spacing w:val="-1"/>
                <w:szCs w:val="24"/>
              </w:rPr>
              <w:t>-0</w:t>
            </w:r>
            <w:r w:rsidRPr="001773C8">
              <w:rPr>
                <w:rFonts w:ascii="Arial" w:eastAsia="Arial" w:hAnsi="Arial" w:cs="Arial"/>
                <w:spacing w:val="1"/>
                <w:szCs w:val="24"/>
              </w:rPr>
              <w:t>21</w:t>
            </w:r>
            <w:r w:rsidRPr="001773C8">
              <w:rPr>
                <w:rFonts w:ascii="Arial" w:eastAsia="Arial" w:hAnsi="Arial" w:cs="Arial"/>
                <w:szCs w:val="24"/>
              </w:rPr>
              <w:t>4</w:t>
            </w:r>
            <w:r w:rsidRPr="001773C8">
              <w:rPr>
                <w:rFonts w:ascii="Arial" w:eastAsia="Arial" w:hAnsi="Arial" w:cs="Arial"/>
                <w:spacing w:val="1"/>
                <w:szCs w:val="24"/>
              </w:rPr>
              <w:t xml:space="preserve"> </w:t>
            </w:r>
            <w:r w:rsidRPr="001773C8">
              <w:rPr>
                <w:rFonts w:ascii="Arial" w:eastAsia="Arial" w:hAnsi="Arial" w:cs="Arial"/>
                <w:szCs w:val="24"/>
              </w:rPr>
              <w:t>F</w:t>
            </w:r>
            <w:r w:rsidRPr="001773C8">
              <w:rPr>
                <w:rFonts w:ascii="Arial" w:eastAsia="Arial" w:hAnsi="Arial" w:cs="Arial"/>
                <w:spacing w:val="-2"/>
                <w:szCs w:val="24"/>
              </w:rPr>
              <w:t>r</w:t>
            </w:r>
            <w:r w:rsidRPr="001773C8">
              <w:rPr>
                <w:rFonts w:ascii="Arial" w:eastAsia="Arial" w:hAnsi="Arial" w:cs="Arial"/>
                <w:spacing w:val="1"/>
                <w:szCs w:val="24"/>
              </w:rPr>
              <w:t>a</w:t>
            </w:r>
            <w:r w:rsidRPr="001773C8">
              <w:rPr>
                <w:rFonts w:ascii="Arial" w:eastAsia="Arial" w:hAnsi="Arial" w:cs="Arial"/>
                <w:szCs w:val="24"/>
              </w:rPr>
              <w:t>nch</w:t>
            </w:r>
            <w:r w:rsidRPr="001773C8">
              <w:rPr>
                <w:rFonts w:ascii="Arial" w:eastAsia="Arial" w:hAnsi="Arial" w:cs="Arial"/>
                <w:spacing w:val="-2"/>
                <w:szCs w:val="24"/>
              </w:rPr>
              <w:t>i</w:t>
            </w:r>
            <w:r w:rsidRPr="001773C8">
              <w:rPr>
                <w:rFonts w:ascii="Arial" w:eastAsia="Arial" w:hAnsi="Arial" w:cs="Arial"/>
                <w:spacing w:val="1"/>
                <w:szCs w:val="24"/>
              </w:rPr>
              <w:t>s</w:t>
            </w:r>
            <w:r w:rsidRPr="001773C8">
              <w:rPr>
                <w:rFonts w:ascii="Arial" w:eastAsia="Arial" w:hAnsi="Arial" w:cs="Arial"/>
                <w:szCs w:val="24"/>
              </w:rPr>
              <w:t>e</w:t>
            </w:r>
            <w:r w:rsidRPr="001773C8">
              <w:rPr>
                <w:rFonts w:ascii="Arial" w:eastAsia="Arial" w:hAnsi="Arial" w:cs="Arial"/>
                <w:spacing w:val="3"/>
                <w:szCs w:val="24"/>
              </w:rPr>
              <w:t xml:space="preserve"> </w:t>
            </w:r>
            <w:r w:rsidRPr="001773C8">
              <w:rPr>
                <w:rFonts w:ascii="Arial" w:eastAsia="Arial" w:hAnsi="Arial" w:cs="Arial"/>
                <w:szCs w:val="24"/>
              </w:rPr>
              <w:t>- U</w:t>
            </w:r>
            <w:r w:rsidRPr="001773C8">
              <w:rPr>
                <w:rFonts w:ascii="Arial" w:eastAsia="Arial" w:hAnsi="Arial" w:cs="Arial"/>
                <w:spacing w:val="-1"/>
                <w:szCs w:val="24"/>
              </w:rPr>
              <w:t>n</w:t>
            </w:r>
            <w:r w:rsidRPr="001773C8">
              <w:rPr>
                <w:rFonts w:ascii="Arial" w:eastAsia="Arial" w:hAnsi="Arial" w:cs="Arial"/>
                <w:szCs w:val="24"/>
              </w:rPr>
              <w:t>d</w:t>
            </w:r>
            <w:r w:rsidRPr="001773C8">
              <w:rPr>
                <w:rFonts w:ascii="Arial" w:eastAsia="Arial" w:hAnsi="Arial" w:cs="Arial"/>
                <w:spacing w:val="-2"/>
                <w:szCs w:val="24"/>
              </w:rPr>
              <w:t>e</w:t>
            </w:r>
            <w:r w:rsidRPr="001773C8">
              <w:rPr>
                <w:rFonts w:ascii="Arial" w:eastAsia="Arial" w:hAnsi="Arial" w:cs="Arial"/>
                <w:szCs w:val="24"/>
              </w:rPr>
              <w:t>rground Sn</w:t>
            </w:r>
            <w:r w:rsidRPr="001773C8">
              <w:rPr>
                <w:rFonts w:ascii="Arial" w:eastAsia="Arial" w:hAnsi="Arial" w:cs="Arial"/>
                <w:spacing w:val="-2"/>
                <w:szCs w:val="24"/>
              </w:rPr>
              <w:t>o</w:t>
            </w:r>
            <w:r w:rsidRPr="001773C8">
              <w:rPr>
                <w:rFonts w:ascii="Arial" w:eastAsia="Arial" w:hAnsi="Arial" w:cs="Arial"/>
                <w:szCs w:val="24"/>
              </w:rPr>
              <w:t>w</w:t>
            </w:r>
            <w:r w:rsidRPr="001773C8">
              <w:rPr>
                <w:rFonts w:ascii="Arial" w:eastAsia="Arial" w:hAnsi="Arial" w:cs="Arial"/>
                <w:spacing w:val="5"/>
                <w:szCs w:val="24"/>
              </w:rPr>
              <w:t xml:space="preserve"> </w:t>
            </w:r>
            <w:r w:rsidRPr="001773C8">
              <w:rPr>
                <w:rFonts w:ascii="Arial" w:eastAsia="Arial" w:hAnsi="Arial" w:cs="Arial"/>
                <w:spacing w:val="-3"/>
                <w:szCs w:val="24"/>
              </w:rPr>
              <w:t>M</w:t>
            </w:r>
            <w:r w:rsidRPr="001773C8">
              <w:rPr>
                <w:rFonts w:ascii="Arial" w:eastAsia="Arial" w:hAnsi="Arial" w:cs="Arial"/>
                <w:spacing w:val="1"/>
                <w:szCs w:val="24"/>
              </w:rPr>
              <w:t>e</w:t>
            </w:r>
            <w:r w:rsidRPr="001773C8">
              <w:rPr>
                <w:rFonts w:ascii="Arial" w:eastAsia="Arial" w:hAnsi="Arial" w:cs="Arial"/>
                <w:szCs w:val="24"/>
              </w:rPr>
              <w:t xml:space="preserve">lt </w:t>
            </w:r>
            <w:r w:rsidRPr="001773C8">
              <w:rPr>
                <w:rFonts w:ascii="Arial" w:eastAsia="Arial" w:hAnsi="Arial" w:cs="Arial"/>
                <w:spacing w:val="3"/>
                <w:szCs w:val="24"/>
              </w:rPr>
              <w:t>S</w:t>
            </w:r>
            <w:r w:rsidRPr="001773C8">
              <w:rPr>
                <w:rFonts w:ascii="Arial" w:eastAsia="Arial" w:hAnsi="Arial" w:cs="Arial"/>
                <w:spacing w:val="-6"/>
                <w:szCs w:val="24"/>
              </w:rPr>
              <w:t>y</w:t>
            </w:r>
            <w:r w:rsidRPr="001773C8">
              <w:rPr>
                <w:rFonts w:ascii="Arial" w:eastAsia="Arial" w:hAnsi="Arial" w:cs="Arial"/>
                <w:spacing w:val="1"/>
                <w:szCs w:val="24"/>
              </w:rPr>
              <w:t>s</w:t>
            </w:r>
            <w:r w:rsidRPr="001773C8">
              <w:rPr>
                <w:rFonts w:ascii="Arial" w:eastAsia="Arial" w:hAnsi="Arial" w:cs="Arial"/>
                <w:szCs w:val="24"/>
              </w:rPr>
              <w:t>te</w:t>
            </w:r>
            <w:r w:rsidRPr="001773C8">
              <w:rPr>
                <w:rFonts w:ascii="Arial" w:eastAsia="Arial" w:hAnsi="Arial" w:cs="Arial"/>
                <w:spacing w:val="1"/>
                <w:szCs w:val="24"/>
              </w:rPr>
              <w:t>m</w:t>
            </w:r>
          </w:p>
        </w:tc>
      </w:tr>
      <w:tr w:rsidR="001773C8" w:rsidRPr="00D26CCD" w14:paraId="112FC867" w14:textId="77777777" w:rsidTr="00651104">
        <w:trPr>
          <w:trHeight w:val="282"/>
        </w:trPr>
        <w:tc>
          <w:tcPr>
            <w:tcW w:w="967" w:type="dxa"/>
            <w:vMerge/>
          </w:tcPr>
          <w:p w14:paraId="4EC59691" w14:textId="77777777" w:rsidR="001773C8" w:rsidRPr="00D26CCD" w:rsidRDefault="001773C8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63" w:type="dxa"/>
          </w:tcPr>
          <w:p w14:paraId="0D2E1883" w14:textId="77777777" w:rsidR="001773C8" w:rsidRPr="00D26CCD" w:rsidRDefault="001773C8" w:rsidP="00D909A1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45" w:type="dxa"/>
          </w:tcPr>
          <w:p w14:paraId="3C6F1948" w14:textId="60B2CD7E" w:rsidR="001773C8" w:rsidRPr="00D26CCD" w:rsidRDefault="001773C8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32</w:t>
            </w:r>
          </w:p>
        </w:tc>
        <w:tc>
          <w:tcPr>
            <w:tcW w:w="6750" w:type="dxa"/>
          </w:tcPr>
          <w:p w14:paraId="0D29A1C5" w14:textId="234A5E7B" w:rsidR="001773C8" w:rsidRPr="001773C8" w:rsidRDefault="001773C8" w:rsidP="001773C8">
            <w:pPr>
              <w:ind w:right="526"/>
              <w:rPr>
                <w:rFonts w:ascii="Arial" w:eastAsia="Cambria" w:hAnsi="Arial" w:cs="Arial"/>
                <w:sz w:val="25"/>
                <w:szCs w:val="25"/>
              </w:rPr>
            </w:pPr>
            <w:r w:rsidRPr="001773C8">
              <w:rPr>
                <w:rFonts w:ascii="Arial" w:eastAsia="Arial" w:hAnsi="Arial" w:cs="Arial"/>
                <w:spacing w:val="1"/>
                <w:szCs w:val="24"/>
              </w:rPr>
              <w:t>S</w:t>
            </w:r>
            <w:r w:rsidRPr="001773C8">
              <w:rPr>
                <w:rFonts w:ascii="Arial" w:eastAsia="Arial" w:hAnsi="Arial" w:cs="Arial"/>
                <w:spacing w:val="-1"/>
                <w:szCs w:val="24"/>
              </w:rPr>
              <w:t>B-</w:t>
            </w:r>
            <w:r w:rsidRPr="001773C8">
              <w:rPr>
                <w:rFonts w:ascii="Arial" w:eastAsia="Arial" w:hAnsi="Arial" w:cs="Arial"/>
                <w:spacing w:val="1"/>
                <w:szCs w:val="24"/>
              </w:rPr>
              <w:t>23</w:t>
            </w:r>
            <w:r w:rsidRPr="001773C8">
              <w:rPr>
                <w:rFonts w:ascii="Arial" w:eastAsia="Arial" w:hAnsi="Arial" w:cs="Arial"/>
                <w:spacing w:val="-1"/>
                <w:szCs w:val="24"/>
              </w:rPr>
              <w:t>-1</w:t>
            </w:r>
            <w:r w:rsidRPr="001773C8">
              <w:rPr>
                <w:rFonts w:ascii="Arial" w:eastAsia="Arial" w:hAnsi="Arial" w:cs="Arial"/>
                <w:spacing w:val="1"/>
                <w:szCs w:val="24"/>
              </w:rPr>
              <w:t>06</w:t>
            </w:r>
            <w:r w:rsidRPr="001773C8">
              <w:rPr>
                <w:rFonts w:ascii="Arial" w:eastAsia="Arial" w:hAnsi="Arial" w:cs="Arial"/>
                <w:spacing w:val="-1"/>
                <w:szCs w:val="24"/>
              </w:rPr>
              <w:t>6</w:t>
            </w:r>
            <w:r w:rsidRPr="001773C8">
              <w:rPr>
                <w:rFonts w:ascii="Arial" w:eastAsia="Arial" w:hAnsi="Arial" w:cs="Arial"/>
                <w:szCs w:val="24"/>
              </w:rPr>
              <w:t>7</w:t>
            </w:r>
            <w:r w:rsidRPr="001773C8">
              <w:rPr>
                <w:rFonts w:ascii="Arial" w:eastAsia="Arial" w:hAnsi="Arial" w:cs="Arial"/>
                <w:spacing w:val="3"/>
                <w:szCs w:val="24"/>
              </w:rPr>
              <w:t xml:space="preserve"> </w:t>
            </w:r>
            <w:r w:rsidRPr="001773C8">
              <w:rPr>
                <w:rFonts w:ascii="Arial" w:eastAsia="Arial" w:hAnsi="Arial" w:cs="Arial"/>
                <w:szCs w:val="24"/>
              </w:rPr>
              <w:t>-</w:t>
            </w:r>
            <w:r w:rsidRPr="001773C8">
              <w:rPr>
                <w:rFonts w:ascii="Arial" w:eastAsia="Arial" w:hAnsi="Arial" w:cs="Arial"/>
                <w:spacing w:val="-2"/>
                <w:szCs w:val="24"/>
              </w:rPr>
              <w:t xml:space="preserve"> </w:t>
            </w:r>
            <w:r w:rsidRPr="001773C8">
              <w:rPr>
                <w:rFonts w:ascii="Arial" w:eastAsia="Arial" w:hAnsi="Arial" w:cs="Arial"/>
                <w:spacing w:val="1"/>
                <w:szCs w:val="24"/>
              </w:rPr>
              <w:t>J</w:t>
            </w:r>
            <w:r w:rsidRPr="001773C8">
              <w:rPr>
                <w:rFonts w:ascii="Arial" w:eastAsia="Arial" w:hAnsi="Arial" w:cs="Arial"/>
                <w:szCs w:val="24"/>
              </w:rPr>
              <w:t>ohns</w:t>
            </w:r>
            <w:r w:rsidRPr="001773C8">
              <w:rPr>
                <w:rFonts w:ascii="Arial" w:eastAsia="Arial" w:hAnsi="Arial" w:cs="Arial"/>
                <w:spacing w:val="1"/>
                <w:szCs w:val="24"/>
              </w:rPr>
              <w:t xml:space="preserve"> </w:t>
            </w:r>
            <w:r w:rsidRPr="001773C8">
              <w:rPr>
                <w:rFonts w:ascii="Arial" w:eastAsia="Arial" w:hAnsi="Arial" w:cs="Arial"/>
                <w:szCs w:val="24"/>
              </w:rPr>
              <w:t>H</w:t>
            </w:r>
            <w:r w:rsidRPr="001773C8">
              <w:rPr>
                <w:rFonts w:ascii="Arial" w:eastAsia="Arial" w:hAnsi="Arial" w:cs="Arial"/>
                <w:spacing w:val="-1"/>
                <w:szCs w:val="24"/>
              </w:rPr>
              <w:t>o</w:t>
            </w:r>
            <w:r w:rsidRPr="001773C8">
              <w:rPr>
                <w:rFonts w:ascii="Arial" w:eastAsia="Arial" w:hAnsi="Arial" w:cs="Arial"/>
                <w:szCs w:val="24"/>
              </w:rPr>
              <w:t>pkins</w:t>
            </w:r>
            <w:r w:rsidRPr="001773C8">
              <w:rPr>
                <w:rFonts w:ascii="Arial" w:eastAsia="Arial" w:hAnsi="Arial" w:cs="Arial"/>
                <w:spacing w:val="1"/>
                <w:szCs w:val="24"/>
              </w:rPr>
              <w:t xml:space="preserve"> </w:t>
            </w:r>
            <w:r w:rsidRPr="001773C8">
              <w:rPr>
                <w:rFonts w:ascii="Arial" w:eastAsia="Arial" w:hAnsi="Arial" w:cs="Arial"/>
                <w:szCs w:val="24"/>
              </w:rPr>
              <w:t>Uni</w:t>
            </w:r>
            <w:r w:rsidRPr="001773C8">
              <w:rPr>
                <w:rFonts w:ascii="Arial" w:eastAsia="Arial" w:hAnsi="Arial" w:cs="Arial"/>
                <w:spacing w:val="-4"/>
                <w:szCs w:val="24"/>
              </w:rPr>
              <w:t>v</w:t>
            </w:r>
            <w:r w:rsidRPr="001773C8">
              <w:rPr>
                <w:rFonts w:ascii="Arial" w:eastAsia="Arial" w:hAnsi="Arial" w:cs="Arial"/>
                <w:spacing w:val="1"/>
                <w:szCs w:val="24"/>
              </w:rPr>
              <w:t>e</w:t>
            </w:r>
            <w:r w:rsidRPr="001773C8">
              <w:rPr>
                <w:rFonts w:ascii="Arial" w:eastAsia="Arial" w:hAnsi="Arial" w:cs="Arial"/>
                <w:szCs w:val="24"/>
              </w:rPr>
              <w:t>r</w:t>
            </w:r>
            <w:r w:rsidRPr="001773C8">
              <w:rPr>
                <w:rFonts w:ascii="Arial" w:eastAsia="Arial" w:hAnsi="Arial" w:cs="Arial"/>
                <w:spacing w:val="1"/>
                <w:szCs w:val="24"/>
              </w:rPr>
              <w:t>s</w:t>
            </w:r>
            <w:r w:rsidRPr="001773C8">
              <w:rPr>
                <w:rFonts w:ascii="Arial" w:eastAsia="Arial" w:hAnsi="Arial" w:cs="Arial"/>
                <w:szCs w:val="24"/>
              </w:rPr>
              <w:t>i</w:t>
            </w:r>
            <w:r w:rsidRPr="001773C8">
              <w:rPr>
                <w:rFonts w:ascii="Arial" w:eastAsia="Arial" w:hAnsi="Arial" w:cs="Arial"/>
                <w:spacing w:val="2"/>
                <w:szCs w:val="24"/>
              </w:rPr>
              <w:t>t</w:t>
            </w:r>
            <w:r w:rsidRPr="001773C8">
              <w:rPr>
                <w:rFonts w:ascii="Arial" w:eastAsia="Arial" w:hAnsi="Arial" w:cs="Arial"/>
                <w:szCs w:val="24"/>
              </w:rPr>
              <w:t>y</w:t>
            </w:r>
            <w:r w:rsidRPr="001773C8">
              <w:rPr>
                <w:rFonts w:ascii="Arial" w:eastAsia="Arial" w:hAnsi="Arial" w:cs="Arial"/>
                <w:spacing w:val="-6"/>
                <w:szCs w:val="24"/>
              </w:rPr>
              <w:t xml:space="preserve"> </w:t>
            </w:r>
            <w:r w:rsidRPr="001773C8">
              <w:rPr>
                <w:rFonts w:ascii="Arial" w:eastAsia="Arial" w:hAnsi="Arial" w:cs="Arial"/>
                <w:spacing w:val="1"/>
                <w:szCs w:val="24"/>
              </w:rPr>
              <w:t>Sc</w:t>
            </w:r>
            <w:r w:rsidRPr="001773C8">
              <w:rPr>
                <w:rFonts w:ascii="Arial" w:eastAsia="Arial" w:hAnsi="Arial" w:cs="Arial"/>
                <w:szCs w:val="24"/>
              </w:rPr>
              <w:t>hool of Medi</w:t>
            </w:r>
            <w:r w:rsidRPr="001773C8">
              <w:rPr>
                <w:rFonts w:ascii="Arial" w:eastAsia="Arial" w:hAnsi="Arial" w:cs="Arial"/>
                <w:spacing w:val="1"/>
                <w:szCs w:val="24"/>
              </w:rPr>
              <w:t>c</w:t>
            </w:r>
            <w:r w:rsidRPr="001773C8">
              <w:rPr>
                <w:rFonts w:ascii="Arial" w:eastAsia="Arial" w:hAnsi="Arial" w:cs="Arial"/>
                <w:szCs w:val="24"/>
              </w:rPr>
              <w:t>in</w:t>
            </w:r>
            <w:r w:rsidRPr="001773C8">
              <w:rPr>
                <w:rFonts w:ascii="Arial" w:eastAsia="Arial" w:hAnsi="Arial" w:cs="Arial"/>
                <w:spacing w:val="1"/>
                <w:szCs w:val="24"/>
              </w:rPr>
              <w:t>e</w:t>
            </w:r>
            <w:r w:rsidRPr="001773C8">
              <w:rPr>
                <w:rFonts w:ascii="Arial" w:eastAsia="Arial" w:hAnsi="Arial" w:cs="Arial"/>
                <w:szCs w:val="24"/>
              </w:rPr>
              <w:t>,</w:t>
            </w:r>
            <w:r w:rsidRPr="001773C8">
              <w:rPr>
                <w:rFonts w:ascii="Arial" w:eastAsia="Arial" w:hAnsi="Arial" w:cs="Arial"/>
                <w:spacing w:val="1"/>
                <w:szCs w:val="24"/>
              </w:rPr>
              <w:t xml:space="preserve"> </w:t>
            </w:r>
            <w:r w:rsidRPr="001773C8">
              <w:rPr>
                <w:rFonts w:ascii="Arial" w:eastAsia="Arial" w:hAnsi="Arial" w:cs="Arial"/>
                <w:szCs w:val="24"/>
              </w:rPr>
              <w:t>O</w:t>
            </w:r>
            <w:r w:rsidRPr="001773C8">
              <w:rPr>
                <w:rFonts w:ascii="Arial" w:eastAsia="Arial" w:hAnsi="Arial" w:cs="Arial"/>
                <w:spacing w:val="4"/>
                <w:szCs w:val="24"/>
              </w:rPr>
              <w:t>B</w:t>
            </w:r>
            <w:r w:rsidRPr="001773C8">
              <w:rPr>
                <w:rFonts w:ascii="Arial" w:eastAsia="Arial" w:hAnsi="Arial" w:cs="Arial"/>
                <w:spacing w:val="-1"/>
                <w:szCs w:val="24"/>
              </w:rPr>
              <w:t>-</w:t>
            </w:r>
            <w:r w:rsidRPr="001773C8">
              <w:rPr>
                <w:rFonts w:ascii="Arial" w:eastAsia="Arial" w:hAnsi="Arial" w:cs="Arial"/>
                <w:szCs w:val="24"/>
              </w:rPr>
              <w:t>G</w:t>
            </w:r>
            <w:r w:rsidRPr="001773C8">
              <w:rPr>
                <w:rFonts w:ascii="Arial" w:eastAsia="Arial" w:hAnsi="Arial" w:cs="Arial"/>
                <w:spacing w:val="-1"/>
                <w:szCs w:val="24"/>
              </w:rPr>
              <w:t>Y</w:t>
            </w:r>
            <w:r w:rsidRPr="001773C8">
              <w:rPr>
                <w:rFonts w:ascii="Arial" w:eastAsia="Arial" w:hAnsi="Arial" w:cs="Arial"/>
                <w:szCs w:val="24"/>
              </w:rPr>
              <w:t xml:space="preserve">N </w:t>
            </w:r>
            <w:r w:rsidRPr="001773C8">
              <w:rPr>
                <w:rFonts w:ascii="Arial" w:eastAsia="Arial" w:hAnsi="Arial" w:cs="Arial"/>
                <w:spacing w:val="2"/>
                <w:szCs w:val="24"/>
              </w:rPr>
              <w:t>R</w:t>
            </w:r>
            <w:r w:rsidRPr="001773C8">
              <w:rPr>
                <w:rFonts w:ascii="Arial" w:eastAsia="Arial" w:hAnsi="Arial" w:cs="Arial"/>
                <w:spacing w:val="-6"/>
                <w:szCs w:val="24"/>
              </w:rPr>
              <w:t>y</w:t>
            </w:r>
            <w:r w:rsidRPr="001773C8">
              <w:rPr>
                <w:rFonts w:ascii="Arial" w:eastAsia="Arial" w:hAnsi="Arial" w:cs="Arial"/>
                <w:spacing w:val="1"/>
                <w:szCs w:val="24"/>
              </w:rPr>
              <w:t>a</w:t>
            </w:r>
            <w:r w:rsidRPr="001773C8">
              <w:rPr>
                <w:rFonts w:ascii="Arial" w:eastAsia="Arial" w:hAnsi="Arial" w:cs="Arial"/>
                <w:szCs w:val="24"/>
              </w:rPr>
              <w:t xml:space="preserve">n </w:t>
            </w:r>
            <w:r w:rsidRPr="001773C8">
              <w:rPr>
                <w:rFonts w:ascii="Arial" w:eastAsia="Arial" w:hAnsi="Arial" w:cs="Arial"/>
                <w:spacing w:val="1"/>
                <w:szCs w:val="24"/>
              </w:rPr>
              <w:t>W</w:t>
            </w:r>
            <w:r w:rsidRPr="001773C8">
              <w:rPr>
                <w:rFonts w:ascii="Arial" w:eastAsia="Arial" w:hAnsi="Arial" w:cs="Arial"/>
                <w:szCs w:val="24"/>
              </w:rPr>
              <w:t>hite</w:t>
            </w:r>
            <w:r w:rsidRPr="001773C8">
              <w:rPr>
                <w:rFonts w:ascii="Arial" w:eastAsia="Arial" w:hAnsi="Arial" w:cs="Arial"/>
                <w:spacing w:val="1"/>
                <w:szCs w:val="24"/>
              </w:rPr>
              <w:t xml:space="preserve"> </w:t>
            </w:r>
            <w:r w:rsidRPr="001773C8">
              <w:rPr>
                <w:rFonts w:ascii="Arial" w:eastAsia="Arial" w:hAnsi="Arial" w:cs="Arial"/>
                <w:szCs w:val="24"/>
              </w:rPr>
              <w:t>–</w:t>
            </w:r>
            <w:r w:rsidRPr="001773C8">
              <w:rPr>
                <w:rFonts w:ascii="Arial" w:eastAsia="Arial" w:hAnsi="Arial" w:cs="Arial"/>
                <w:spacing w:val="-1"/>
                <w:szCs w:val="24"/>
              </w:rPr>
              <w:t xml:space="preserve"> </w:t>
            </w:r>
            <w:r w:rsidRPr="001773C8">
              <w:rPr>
                <w:rFonts w:ascii="Arial" w:eastAsia="Arial" w:hAnsi="Arial" w:cs="Arial"/>
                <w:szCs w:val="24"/>
              </w:rPr>
              <w:t>State</w:t>
            </w:r>
            <w:r w:rsidRPr="001773C8">
              <w:rPr>
                <w:rFonts w:ascii="Arial" w:eastAsia="Arial" w:hAnsi="Arial" w:cs="Arial"/>
                <w:spacing w:val="-1"/>
                <w:szCs w:val="24"/>
              </w:rPr>
              <w:t xml:space="preserve"> </w:t>
            </w:r>
            <w:r w:rsidRPr="001773C8">
              <w:rPr>
                <w:rFonts w:ascii="Arial" w:eastAsia="Arial" w:hAnsi="Arial" w:cs="Arial"/>
                <w:szCs w:val="24"/>
              </w:rPr>
              <w:t>Spe</w:t>
            </w:r>
            <w:r w:rsidRPr="001773C8">
              <w:rPr>
                <w:rFonts w:ascii="Arial" w:eastAsia="Arial" w:hAnsi="Arial" w:cs="Arial"/>
                <w:spacing w:val="1"/>
                <w:szCs w:val="24"/>
              </w:rPr>
              <w:t>c</w:t>
            </w:r>
            <w:r w:rsidRPr="001773C8">
              <w:rPr>
                <w:rFonts w:ascii="Arial" w:eastAsia="Arial" w:hAnsi="Arial" w:cs="Arial"/>
                <w:spacing w:val="-2"/>
                <w:szCs w:val="24"/>
              </w:rPr>
              <w:t>i</w:t>
            </w:r>
            <w:r w:rsidRPr="001773C8">
              <w:rPr>
                <w:rFonts w:ascii="Arial" w:eastAsia="Arial" w:hAnsi="Arial" w:cs="Arial"/>
                <w:spacing w:val="1"/>
                <w:szCs w:val="24"/>
              </w:rPr>
              <w:t>a</w:t>
            </w:r>
            <w:r w:rsidRPr="001773C8">
              <w:rPr>
                <w:rFonts w:ascii="Arial" w:eastAsia="Arial" w:hAnsi="Arial" w:cs="Arial"/>
                <w:szCs w:val="24"/>
              </w:rPr>
              <w:t xml:space="preserve">l </w:t>
            </w:r>
            <w:r w:rsidRPr="001773C8">
              <w:rPr>
                <w:rFonts w:ascii="Arial" w:eastAsia="Arial" w:hAnsi="Arial" w:cs="Arial"/>
                <w:spacing w:val="1"/>
                <w:szCs w:val="24"/>
              </w:rPr>
              <w:t>–</w:t>
            </w:r>
            <w:r w:rsidRPr="001773C8">
              <w:rPr>
                <w:rFonts w:ascii="Arial" w:eastAsia="Arial" w:hAnsi="Arial" w:cs="Arial"/>
                <w:szCs w:val="24"/>
              </w:rPr>
              <w:t>Food</w:t>
            </w:r>
            <w:r w:rsidRPr="001773C8">
              <w:rPr>
                <w:rFonts w:ascii="Arial" w:eastAsia="Arial" w:hAnsi="Arial" w:cs="Arial"/>
                <w:spacing w:val="-1"/>
                <w:szCs w:val="24"/>
              </w:rPr>
              <w:t xml:space="preserve"> </w:t>
            </w:r>
            <w:r w:rsidRPr="001773C8">
              <w:rPr>
                <w:rFonts w:ascii="Arial" w:eastAsia="Arial" w:hAnsi="Arial" w:cs="Arial"/>
                <w:szCs w:val="24"/>
              </w:rPr>
              <w:t>B</w:t>
            </w:r>
            <w:r w:rsidRPr="001773C8">
              <w:rPr>
                <w:rFonts w:ascii="Arial" w:eastAsia="Arial" w:hAnsi="Arial" w:cs="Arial"/>
                <w:spacing w:val="1"/>
                <w:szCs w:val="24"/>
              </w:rPr>
              <w:t>a</w:t>
            </w:r>
            <w:r w:rsidRPr="001773C8">
              <w:rPr>
                <w:rFonts w:ascii="Arial" w:eastAsia="Arial" w:hAnsi="Arial" w:cs="Arial"/>
                <w:szCs w:val="24"/>
              </w:rPr>
              <w:t>nk</w:t>
            </w:r>
            <w:r w:rsidRPr="001773C8">
              <w:rPr>
                <w:rFonts w:ascii="Arial" w:eastAsia="Arial" w:hAnsi="Arial" w:cs="Arial"/>
                <w:spacing w:val="2"/>
                <w:szCs w:val="24"/>
              </w:rPr>
              <w:t xml:space="preserve"> </w:t>
            </w:r>
            <w:r w:rsidRPr="001773C8">
              <w:rPr>
                <w:rFonts w:ascii="Arial" w:eastAsia="Arial" w:hAnsi="Arial" w:cs="Arial"/>
                <w:szCs w:val="24"/>
              </w:rPr>
              <w:t>- B</w:t>
            </w:r>
            <w:r w:rsidRPr="001773C8">
              <w:rPr>
                <w:rFonts w:ascii="Arial" w:eastAsia="Arial" w:hAnsi="Arial" w:cs="Arial"/>
                <w:spacing w:val="-1"/>
                <w:szCs w:val="24"/>
              </w:rPr>
              <w:t>C</w:t>
            </w:r>
            <w:r w:rsidRPr="001773C8">
              <w:rPr>
                <w:rFonts w:ascii="Arial" w:eastAsia="Arial" w:hAnsi="Arial" w:cs="Arial"/>
                <w:szCs w:val="24"/>
              </w:rPr>
              <w:t>H</w:t>
            </w:r>
            <w:r w:rsidRPr="001773C8">
              <w:rPr>
                <w:rFonts w:ascii="Arial" w:eastAsia="Arial" w:hAnsi="Arial" w:cs="Arial"/>
                <w:spacing w:val="-1"/>
                <w:szCs w:val="24"/>
              </w:rPr>
              <w:t>D</w:t>
            </w:r>
            <w:r w:rsidRPr="001773C8">
              <w:rPr>
                <w:rFonts w:ascii="Arial" w:eastAsia="Arial" w:hAnsi="Arial" w:cs="Arial"/>
                <w:spacing w:val="1"/>
                <w:szCs w:val="24"/>
              </w:rPr>
              <w:t>79</w:t>
            </w:r>
            <w:r w:rsidRPr="001773C8">
              <w:rPr>
                <w:rFonts w:ascii="Arial" w:eastAsia="Arial" w:hAnsi="Arial" w:cs="Arial"/>
                <w:szCs w:val="24"/>
              </w:rPr>
              <w:t>2</w:t>
            </w:r>
            <w:r w:rsidRPr="001773C8">
              <w:rPr>
                <w:rFonts w:ascii="Arial" w:eastAsia="Arial" w:hAnsi="Arial" w:cs="Arial"/>
                <w:spacing w:val="3"/>
                <w:szCs w:val="24"/>
              </w:rPr>
              <w:t xml:space="preserve"> </w:t>
            </w:r>
          </w:p>
        </w:tc>
      </w:tr>
      <w:tr w:rsidR="001773C8" w:rsidRPr="00D26CCD" w14:paraId="0F3404F9" w14:textId="77777777" w:rsidTr="00651104">
        <w:trPr>
          <w:trHeight w:val="282"/>
        </w:trPr>
        <w:tc>
          <w:tcPr>
            <w:tcW w:w="967" w:type="dxa"/>
            <w:vMerge/>
          </w:tcPr>
          <w:p w14:paraId="529E684D" w14:textId="77777777" w:rsidR="001773C8" w:rsidRPr="00D26CCD" w:rsidRDefault="001773C8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63" w:type="dxa"/>
          </w:tcPr>
          <w:p w14:paraId="22143CE6" w14:textId="77777777" w:rsidR="001773C8" w:rsidRPr="00D26CCD" w:rsidRDefault="001773C8" w:rsidP="00D909A1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45" w:type="dxa"/>
          </w:tcPr>
          <w:p w14:paraId="7D70FEBF" w14:textId="335E7DDC" w:rsidR="001773C8" w:rsidRPr="00D26CCD" w:rsidRDefault="001773C8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33</w:t>
            </w:r>
          </w:p>
        </w:tc>
        <w:tc>
          <w:tcPr>
            <w:tcW w:w="6750" w:type="dxa"/>
          </w:tcPr>
          <w:p w14:paraId="72E9D241" w14:textId="3CFD6D00" w:rsidR="001773C8" w:rsidRPr="001773C8" w:rsidRDefault="001773C8" w:rsidP="001773C8">
            <w:pPr>
              <w:ind w:right="68"/>
              <w:rPr>
                <w:rFonts w:ascii="Arial" w:eastAsia="Arial" w:hAnsi="Arial" w:cs="Arial"/>
                <w:szCs w:val="24"/>
              </w:rPr>
            </w:pPr>
            <w:r w:rsidRPr="001773C8">
              <w:rPr>
                <w:rFonts w:ascii="Arial" w:eastAsia="Arial" w:hAnsi="Arial" w:cs="Arial"/>
                <w:spacing w:val="-1"/>
                <w:szCs w:val="24"/>
              </w:rPr>
              <w:t>SB-</w:t>
            </w:r>
            <w:r w:rsidRPr="001773C8">
              <w:rPr>
                <w:rFonts w:ascii="Arial" w:eastAsia="Arial" w:hAnsi="Arial" w:cs="Arial"/>
                <w:spacing w:val="1"/>
                <w:szCs w:val="24"/>
              </w:rPr>
              <w:t>23</w:t>
            </w:r>
            <w:r w:rsidRPr="001773C8">
              <w:rPr>
                <w:rFonts w:ascii="Arial" w:eastAsia="Arial" w:hAnsi="Arial" w:cs="Arial"/>
                <w:spacing w:val="-1"/>
                <w:szCs w:val="24"/>
              </w:rPr>
              <w:t>-1</w:t>
            </w:r>
            <w:r w:rsidRPr="001773C8">
              <w:rPr>
                <w:rFonts w:ascii="Arial" w:eastAsia="Arial" w:hAnsi="Arial" w:cs="Arial"/>
                <w:spacing w:val="1"/>
                <w:szCs w:val="24"/>
              </w:rPr>
              <w:t>04</w:t>
            </w:r>
            <w:r w:rsidRPr="001773C8">
              <w:rPr>
                <w:rFonts w:ascii="Arial" w:eastAsia="Arial" w:hAnsi="Arial" w:cs="Arial"/>
                <w:spacing w:val="-1"/>
                <w:szCs w:val="24"/>
              </w:rPr>
              <w:t>7</w:t>
            </w:r>
            <w:r w:rsidRPr="001773C8">
              <w:rPr>
                <w:rFonts w:ascii="Arial" w:eastAsia="Arial" w:hAnsi="Arial" w:cs="Arial"/>
                <w:szCs w:val="24"/>
              </w:rPr>
              <w:t>9</w:t>
            </w:r>
            <w:r w:rsidRPr="001773C8">
              <w:rPr>
                <w:rFonts w:ascii="Arial" w:eastAsia="Arial" w:hAnsi="Arial" w:cs="Arial"/>
                <w:spacing w:val="3"/>
                <w:szCs w:val="24"/>
              </w:rPr>
              <w:t xml:space="preserve"> </w:t>
            </w:r>
            <w:r w:rsidRPr="001773C8">
              <w:rPr>
                <w:rFonts w:ascii="Arial" w:eastAsia="Arial" w:hAnsi="Arial" w:cs="Arial"/>
                <w:szCs w:val="24"/>
              </w:rPr>
              <w:t>-</w:t>
            </w:r>
            <w:r w:rsidRPr="001773C8">
              <w:rPr>
                <w:rFonts w:ascii="Arial" w:eastAsia="Arial" w:hAnsi="Arial" w:cs="Arial"/>
                <w:spacing w:val="-2"/>
                <w:szCs w:val="24"/>
              </w:rPr>
              <w:t xml:space="preserve"> </w:t>
            </w:r>
            <w:r w:rsidRPr="001773C8">
              <w:rPr>
                <w:rFonts w:ascii="Arial" w:eastAsia="Arial" w:hAnsi="Arial" w:cs="Arial"/>
                <w:szCs w:val="24"/>
              </w:rPr>
              <w:t>Pro</w:t>
            </w:r>
            <w:r w:rsidRPr="001773C8">
              <w:rPr>
                <w:rFonts w:ascii="Arial" w:eastAsia="Arial" w:hAnsi="Arial" w:cs="Arial"/>
                <w:spacing w:val="-4"/>
                <w:szCs w:val="24"/>
              </w:rPr>
              <w:t>v</w:t>
            </w:r>
            <w:r w:rsidRPr="001773C8">
              <w:rPr>
                <w:rFonts w:ascii="Arial" w:eastAsia="Arial" w:hAnsi="Arial" w:cs="Arial"/>
                <w:szCs w:val="24"/>
              </w:rPr>
              <w:t>id</w:t>
            </w:r>
            <w:r w:rsidRPr="001773C8">
              <w:rPr>
                <w:rFonts w:ascii="Arial" w:eastAsia="Arial" w:hAnsi="Arial" w:cs="Arial"/>
                <w:spacing w:val="1"/>
                <w:szCs w:val="24"/>
              </w:rPr>
              <w:t>e</w:t>
            </w:r>
            <w:r w:rsidRPr="001773C8">
              <w:rPr>
                <w:rFonts w:ascii="Arial" w:eastAsia="Arial" w:hAnsi="Arial" w:cs="Arial"/>
                <w:szCs w:val="24"/>
              </w:rPr>
              <w:t>r</w:t>
            </w:r>
            <w:r w:rsidRPr="001773C8">
              <w:rPr>
                <w:rFonts w:ascii="Arial" w:eastAsia="Arial" w:hAnsi="Arial" w:cs="Arial"/>
                <w:spacing w:val="6"/>
                <w:szCs w:val="24"/>
              </w:rPr>
              <w:t xml:space="preserve"> </w:t>
            </w:r>
            <w:r w:rsidRPr="001773C8">
              <w:rPr>
                <w:rFonts w:ascii="Arial" w:eastAsia="Arial" w:hAnsi="Arial" w:cs="Arial"/>
                <w:spacing w:val="-5"/>
                <w:szCs w:val="24"/>
              </w:rPr>
              <w:t>A</w:t>
            </w:r>
            <w:r w:rsidRPr="001773C8">
              <w:rPr>
                <w:rFonts w:ascii="Arial" w:eastAsia="Arial" w:hAnsi="Arial" w:cs="Arial"/>
                <w:szCs w:val="24"/>
              </w:rPr>
              <w:t>gr</w:t>
            </w:r>
            <w:r w:rsidRPr="001773C8">
              <w:rPr>
                <w:rFonts w:ascii="Arial" w:eastAsia="Arial" w:hAnsi="Arial" w:cs="Arial"/>
                <w:spacing w:val="1"/>
                <w:szCs w:val="24"/>
              </w:rPr>
              <w:t>ee</w:t>
            </w:r>
            <w:r w:rsidRPr="001773C8">
              <w:rPr>
                <w:rFonts w:ascii="Arial" w:eastAsia="Arial" w:hAnsi="Arial" w:cs="Arial"/>
                <w:szCs w:val="24"/>
              </w:rPr>
              <w:t>m</w:t>
            </w:r>
            <w:r w:rsidRPr="001773C8">
              <w:rPr>
                <w:rFonts w:ascii="Arial" w:eastAsia="Arial" w:hAnsi="Arial" w:cs="Arial"/>
                <w:spacing w:val="1"/>
                <w:szCs w:val="24"/>
              </w:rPr>
              <w:t>e</w:t>
            </w:r>
            <w:r w:rsidRPr="001773C8">
              <w:rPr>
                <w:rFonts w:ascii="Arial" w:eastAsia="Arial" w:hAnsi="Arial" w:cs="Arial"/>
                <w:szCs w:val="24"/>
              </w:rPr>
              <w:t>nt</w:t>
            </w:r>
            <w:r w:rsidRPr="001773C8">
              <w:rPr>
                <w:rFonts w:ascii="Arial" w:eastAsia="Arial" w:hAnsi="Arial" w:cs="Arial"/>
                <w:spacing w:val="-1"/>
                <w:szCs w:val="24"/>
              </w:rPr>
              <w:t xml:space="preserve"> </w:t>
            </w:r>
            <w:r w:rsidRPr="001773C8">
              <w:rPr>
                <w:rFonts w:ascii="Arial" w:eastAsia="Arial" w:hAnsi="Arial" w:cs="Arial"/>
                <w:spacing w:val="-7"/>
                <w:szCs w:val="24"/>
              </w:rPr>
              <w:t>A</w:t>
            </w:r>
            <w:r w:rsidRPr="001773C8">
              <w:rPr>
                <w:rFonts w:ascii="Arial" w:eastAsia="Arial" w:hAnsi="Arial" w:cs="Arial"/>
                <w:spacing w:val="5"/>
                <w:szCs w:val="24"/>
              </w:rPr>
              <w:t>w</w:t>
            </w:r>
            <w:r w:rsidRPr="001773C8">
              <w:rPr>
                <w:rFonts w:ascii="Arial" w:eastAsia="Arial" w:hAnsi="Arial" w:cs="Arial"/>
                <w:spacing w:val="1"/>
                <w:szCs w:val="24"/>
              </w:rPr>
              <w:t>a</w:t>
            </w:r>
            <w:r w:rsidRPr="001773C8">
              <w:rPr>
                <w:rFonts w:ascii="Arial" w:eastAsia="Arial" w:hAnsi="Arial" w:cs="Arial"/>
                <w:szCs w:val="24"/>
              </w:rPr>
              <w:t xml:space="preserve">rd </w:t>
            </w:r>
            <w:r w:rsidRPr="001773C8">
              <w:rPr>
                <w:rFonts w:ascii="Arial" w:eastAsia="Arial" w:hAnsi="Arial" w:cs="Arial"/>
                <w:spacing w:val="1"/>
                <w:szCs w:val="24"/>
              </w:rPr>
              <w:t>J</w:t>
            </w:r>
            <w:r w:rsidRPr="001773C8">
              <w:rPr>
                <w:rFonts w:ascii="Arial" w:eastAsia="Arial" w:hAnsi="Arial" w:cs="Arial"/>
                <w:szCs w:val="24"/>
              </w:rPr>
              <w:t xml:space="preserve">ohn </w:t>
            </w:r>
            <w:r w:rsidRPr="001773C8">
              <w:rPr>
                <w:rFonts w:ascii="Arial" w:eastAsia="Arial" w:hAnsi="Arial" w:cs="Arial"/>
                <w:spacing w:val="-1"/>
                <w:szCs w:val="24"/>
              </w:rPr>
              <w:t>H</w:t>
            </w:r>
            <w:r w:rsidRPr="001773C8">
              <w:rPr>
                <w:rFonts w:ascii="Arial" w:eastAsia="Arial" w:hAnsi="Arial" w:cs="Arial"/>
                <w:szCs w:val="24"/>
              </w:rPr>
              <w:t>opk</w:t>
            </w:r>
            <w:r w:rsidRPr="001773C8">
              <w:rPr>
                <w:rFonts w:ascii="Arial" w:eastAsia="Arial" w:hAnsi="Arial" w:cs="Arial"/>
                <w:spacing w:val="1"/>
                <w:szCs w:val="24"/>
              </w:rPr>
              <w:t>i</w:t>
            </w:r>
            <w:r w:rsidRPr="001773C8">
              <w:rPr>
                <w:rFonts w:ascii="Arial" w:eastAsia="Arial" w:hAnsi="Arial" w:cs="Arial"/>
                <w:szCs w:val="24"/>
              </w:rPr>
              <w:t>ns</w:t>
            </w:r>
            <w:r w:rsidRPr="001773C8">
              <w:rPr>
                <w:rFonts w:ascii="Arial" w:eastAsia="Arial" w:hAnsi="Arial" w:cs="Arial"/>
                <w:spacing w:val="-1"/>
                <w:szCs w:val="24"/>
              </w:rPr>
              <w:t xml:space="preserve"> </w:t>
            </w:r>
            <w:r w:rsidRPr="001773C8">
              <w:rPr>
                <w:rFonts w:ascii="Arial" w:eastAsia="Arial" w:hAnsi="Arial" w:cs="Arial"/>
                <w:szCs w:val="24"/>
              </w:rPr>
              <w:t>U</w:t>
            </w:r>
            <w:r w:rsidRPr="001773C8">
              <w:rPr>
                <w:rFonts w:ascii="Arial" w:eastAsia="Arial" w:hAnsi="Arial" w:cs="Arial"/>
                <w:spacing w:val="-1"/>
                <w:szCs w:val="24"/>
              </w:rPr>
              <w:t>n</w:t>
            </w:r>
            <w:r w:rsidRPr="001773C8">
              <w:rPr>
                <w:rFonts w:ascii="Arial" w:eastAsia="Arial" w:hAnsi="Arial" w:cs="Arial"/>
                <w:spacing w:val="3"/>
                <w:szCs w:val="24"/>
              </w:rPr>
              <w:t>i</w:t>
            </w:r>
            <w:r w:rsidRPr="001773C8">
              <w:rPr>
                <w:rFonts w:ascii="Arial" w:eastAsia="Arial" w:hAnsi="Arial" w:cs="Arial"/>
                <w:spacing w:val="-4"/>
                <w:szCs w:val="24"/>
              </w:rPr>
              <w:t>v</w:t>
            </w:r>
            <w:r w:rsidRPr="001773C8">
              <w:rPr>
                <w:rFonts w:ascii="Arial" w:eastAsia="Arial" w:hAnsi="Arial" w:cs="Arial"/>
                <w:spacing w:val="1"/>
                <w:szCs w:val="24"/>
              </w:rPr>
              <w:t>e</w:t>
            </w:r>
            <w:r w:rsidRPr="001773C8">
              <w:rPr>
                <w:rFonts w:ascii="Arial" w:eastAsia="Arial" w:hAnsi="Arial" w:cs="Arial"/>
                <w:szCs w:val="24"/>
              </w:rPr>
              <w:t>r</w:t>
            </w:r>
            <w:r w:rsidRPr="001773C8">
              <w:rPr>
                <w:rFonts w:ascii="Arial" w:eastAsia="Arial" w:hAnsi="Arial" w:cs="Arial"/>
                <w:spacing w:val="1"/>
                <w:szCs w:val="24"/>
              </w:rPr>
              <w:t>s</w:t>
            </w:r>
            <w:r w:rsidRPr="001773C8">
              <w:rPr>
                <w:rFonts w:ascii="Arial" w:eastAsia="Arial" w:hAnsi="Arial" w:cs="Arial"/>
                <w:szCs w:val="24"/>
              </w:rPr>
              <w:t>i</w:t>
            </w:r>
            <w:r w:rsidRPr="001773C8">
              <w:rPr>
                <w:rFonts w:ascii="Arial" w:eastAsia="Arial" w:hAnsi="Arial" w:cs="Arial"/>
                <w:spacing w:val="2"/>
                <w:szCs w:val="24"/>
              </w:rPr>
              <w:t>t</w:t>
            </w:r>
            <w:r w:rsidRPr="001773C8">
              <w:rPr>
                <w:rFonts w:ascii="Arial" w:eastAsia="Arial" w:hAnsi="Arial" w:cs="Arial"/>
                <w:spacing w:val="1"/>
                <w:szCs w:val="24"/>
              </w:rPr>
              <w:t>y</w:t>
            </w:r>
            <w:r w:rsidRPr="001773C8">
              <w:rPr>
                <w:rFonts w:ascii="Arial" w:eastAsia="Arial" w:hAnsi="Arial" w:cs="Arial"/>
                <w:spacing w:val="-1"/>
                <w:szCs w:val="24"/>
              </w:rPr>
              <w:t>-</w:t>
            </w:r>
            <w:r w:rsidRPr="001773C8">
              <w:rPr>
                <w:rFonts w:ascii="Arial" w:eastAsia="Arial" w:hAnsi="Arial" w:cs="Arial"/>
                <w:szCs w:val="24"/>
              </w:rPr>
              <w:t>Ra</w:t>
            </w:r>
            <w:r w:rsidRPr="001773C8">
              <w:rPr>
                <w:rFonts w:ascii="Arial" w:eastAsia="Arial" w:hAnsi="Arial" w:cs="Arial"/>
                <w:spacing w:val="1"/>
                <w:szCs w:val="24"/>
              </w:rPr>
              <w:t>le</w:t>
            </w:r>
            <w:r w:rsidRPr="001773C8">
              <w:rPr>
                <w:rFonts w:ascii="Arial" w:eastAsia="Arial" w:hAnsi="Arial" w:cs="Arial"/>
                <w:szCs w:val="24"/>
              </w:rPr>
              <w:t>s</w:t>
            </w:r>
            <w:r w:rsidRPr="001773C8">
              <w:rPr>
                <w:rFonts w:ascii="Arial" w:eastAsia="Arial" w:hAnsi="Arial" w:cs="Arial"/>
                <w:spacing w:val="1"/>
                <w:szCs w:val="24"/>
              </w:rPr>
              <w:t xml:space="preserve"> </w:t>
            </w:r>
            <w:r w:rsidRPr="001773C8">
              <w:rPr>
                <w:rFonts w:ascii="Arial" w:eastAsia="Arial" w:hAnsi="Arial" w:cs="Arial"/>
                <w:szCs w:val="24"/>
              </w:rPr>
              <w:t>H</w:t>
            </w:r>
            <w:r w:rsidRPr="001773C8">
              <w:rPr>
                <w:rFonts w:ascii="Arial" w:eastAsia="Arial" w:hAnsi="Arial" w:cs="Arial"/>
                <w:spacing w:val="1"/>
                <w:szCs w:val="24"/>
              </w:rPr>
              <w:t>ea</w:t>
            </w:r>
            <w:r w:rsidRPr="001773C8">
              <w:rPr>
                <w:rFonts w:ascii="Arial" w:eastAsia="Arial" w:hAnsi="Arial" w:cs="Arial"/>
                <w:spacing w:val="-2"/>
                <w:szCs w:val="24"/>
              </w:rPr>
              <w:t>l</w:t>
            </w:r>
            <w:r w:rsidRPr="001773C8">
              <w:rPr>
                <w:rFonts w:ascii="Arial" w:eastAsia="Arial" w:hAnsi="Arial" w:cs="Arial"/>
                <w:szCs w:val="24"/>
              </w:rPr>
              <w:t>th Center</w:t>
            </w:r>
            <w:r w:rsidRPr="001773C8">
              <w:rPr>
                <w:rFonts w:ascii="Arial" w:eastAsia="Arial" w:hAnsi="Arial" w:cs="Arial"/>
                <w:spacing w:val="1"/>
                <w:szCs w:val="24"/>
              </w:rPr>
              <w:t xml:space="preserve"> </w:t>
            </w:r>
            <w:hyperlink r:id="rId10" w:history="1">
              <w:r w:rsidRPr="001773C8">
                <w:rPr>
                  <w:rStyle w:val="Hyperlink"/>
                  <w:rFonts w:ascii="Arial" w:eastAsia="Arial" w:hAnsi="Arial" w:cs="Arial"/>
                  <w:spacing w:val="1"/>
                  <w:szCs w:val="24"/>
                </w:rPr>
                <w:t>@</w:t>
              </w:r>
              <w:r w:rsidRPr="001773C8">
                <w:rPr>
                  <w:rStyle w:val="Hyperlink"/>
                  <w:rFonts w:ascii="Arial" w:eastAsia="Arial" w:hAnsi="Arial" w:cs="Arial"/>
                  <w:szCs w:val="24"/>
                </w:rPr>
                <w:t>KI</w:t>
              </w:r>
              <w:r w:rsidRPr="001773C8">
                <w:rPr>
                  <w:rStyle w:val="Hyperlink"/>
                  <w:rFonts w:ascii="Arial" w:eastAsia="Arial" w:hAnsi="Arial" w:cs="Arial"/>
                  <w:spacing w:val="-2"/>
                  <w:szCs w:val="24"/>
                </w:rPr>
                <w:t>P</w:t>
              </w:r>
              <w:r w:rsidRPr="001773C8">
                <w:rPr>
                  <w:rStyle w:val="Hyperlink"/>
                  <w:rFonts w:ascii="Arial" w:eastAsia="Arial" w:hAnsi="Arial" w:cs="Arial"/>
                  <w:szCs w:val="24"/>
                </w:rPr>
                <w:t>P/</w:t>
              </w:r>
            </w:hyperlink>
            <w:r w:rsidRPr="001773C8">
              <w:rPr>
                <w:rFonts w:ascii="Arial" w:eastAsia="Arial" w:hAnsi="Arial" w:cs="Arial"/>
                <w:spacing w:val="1"/>
                <w:szCs w:val="24"/>
              </w:rPr>
              <w:t xml:space="preserve"> </w:t>
            </w:r>
            <w:r w:rsidRPr="001773C8">
              <w:rPr>
                <w:rFonts w:ascii="Arial" w:eastAsia="Arial" w:hAnsi="Arial" w:cs="Arial"/>
                <w:szCs w:val="24"/>
              </w:rPr>
              <w:t>Fa</w:t>
            </w:r>
            <w:r w:rsidRPr="001773C8">
              <w:rPr>
                <w:rFonts w:ascii="Arial" w:eastAsia="Arial" w:hAnsi="Arial" w:cs="Arial"/>
                <w:spacing w:val="-2"/>
                <w:szCs w:val="24"/>
              </w:rPr>
              <w:t>m</w:t>
            </w:r>
            <w:r w:rsidRPr="001773C8">
              <w:rPr>
                <w:rFonts w:ascii="Arial" w:eastAsia="Arial" w:hAnsi="Arial" w:cs="Arial"/>
                <w:szCs w:val="24"/>
              </w:rPr>
              <w:t>i</w:t>
            </w:r>
            <w:r w:rsidRPr="001773C8">
              <w:rPr>
                <w:rFonts w:ascii="Arial" w:eastAsia="Arial" w:hAnsi="Arial" w:cs="Arial"/>
                <w:spacing w:val="-1"/>
                <w:szCs w:val="24"/>
              </w:rPr>
              <w:t>l</w:t>
            </w:r>
            <w:r w:rsidRPr="001773C8">
              <w:rPr>
                <w:rFonts w:ascii="Arial" w:eastAsia="Arial" w:hAnsi="Arial" w:cs="Arial"/>
                <w:szCs w:val="24"/>
              </w:rPr>
              <w:t>y</w:t>
            </w:r>
            <w:r w:rsidRPr="001773C8">
              <w:rPr>
                <w:rFonts w:ascii="Arial" w:eastAsia="Arial" w:hAnsi="Arial" w:cs="Arial"/>
                <w:spacing w:val="-4"/>
                <w:szCs w:val="24"/>
              </w:rPr>
              <w:t xml:space="preserve"> </w:t>
            </w:r>
            <w:r w:rsidRPr="001773C8">
              <w:rPr>
                <w:rFonts w:ascii="Arial" w:eastAsia="Arial" w:hAnsi="Arial" w:cs="Arial"/>
                <w:spacing w:val="1"/>
                <w:szCs w:val="24"/>
              </w:rPr>
              <w:t>P</w:t>
            </w:r>
            <w:r w:rsidRPr="001773C8">
              <w:rPr>
                <w:rFonts w:ascii="Arial" w:eastAsia="Arial" w:hAnsi="Arial" w:cs="Arial"/>
                <w:szCs w:val="24"/>
              </w:rPr>
              <w:t>l</w:t>
            </w:r>
            <w:r w:rsidRPr="001773C8">
              <w:rPr>
                <w:rFonts w:ascii="Arial" w:eastAsia="Arial" w:hAnsi="Arial" w:cs="Arial"/>
                <w:spacing w:val="1"/>
                <w:szCs w:val="24"/>
              </w:rPr>
              <w:t>a</w:t>
            </w:r>
            <w:r w:rsidRPr="001773C8">
              <w:rPr>
                <w:rFonts w:ascii="Arial" w:eastAsia="Arial" w:hAnsi="Arial" w:cs="Arial"/>
                <w:szCs w:val="24"/>
              </w:rPr>
              <w:t>nning/ Ma</w:t>
            </w:r>
            <w:r w:rsidRPr="001773C8">
              <w:rPr>
                <w:rFonts w:ascii="Arial" w:eastAsia="Arial" w:hAnsi="Arial" w:cs="Arial"/>
                <w:spacing w:val="2"/>
                <w:szCs w:val="24"/>
              </w:rPr>
              <w:t>r</w:t>
            </w:r>
            <w:r w:rsidRPr="001773C8">
              <w:rPr>
                <w:rFonts w:ascii="Arial" w:eastAsia="Arial" w:hAnsi="Arial" w:cs="Arial"/>
                <w:spacing w:val="-6"/>
                <w:szCs w:val="24"/>
              </w:rPr>
              <w:t>y</w:t>
            </w:r>
            <w:r w:rsidRPr="001773C8">
              <w:rPr>
                <w:rFonts w:ascii="Arial" w:eastAsia="Arial" w:hAnsi="Arial" w:cs="Arial"/>
                <w:szCs w:val="24"/>
              </w:rPr>
              <w:t>l</w:t>
            </w:r>
            <w:r w:rsidRPr="001773C8">
              <w:rPr>
                <w:rFonts w:ascii="Arial" w:eastAsia="Arial" w:hAnsi="Arial" w:cs="Arial"/>
                <w:spacing w:val="1"/>
                <w:szCs w:val="24"/>
              </w:rPr>
              <w:t>a</w:t>
            </w:r>
            <w:r w:rsidRPr="001773C8">
              <w:rPr>
                <w:rFonts w:ascii="Arial" w:eastAsia="Arial" w:hAnsi="Arial" w:cs="Arial"/>
                <w:szCs w:val="24"/>
              </w:rPr>
              <w:t>nd</w:t>
            </w:r>
            <w:r w:rsidRPr="001773C8">
              <w:rPr>
                <w:rFonts w:ascii="Arial" w:eastAsia="Arial" w:hAnsi="Arial" w:cs="Arial"/>
                <w:spacing w:val="2"/>
                <w:szCs w:val="24"/>
              </w:rPr>
              <w:t xml:space="preserve"> </w:t>
            </w:r>
            <w:r w:rsidRPr="001773C8">
              <w:rPr>
                <w:rFonts w:ascii="Arial" w:eastAsia="Arial" w:hAnsi="Arial" w:cs="Arial"/>
                <w:szCs w:val="24"/>
              </w:rPr>
              <w:t>D</w:t>
            </w:r>
            <w:r w:rsidRPr="001773C8">
              <w:rPr>
                <w:rFonts w:ascii="Arial" w:eastAsia="Arial" w:hAnsi="Arial" w:cs="Arial"/>
                <w:spacing w:val="1"/>
                <w:szCs w:val="24"/>
              </w:rPr>
              <w:t>e</w:t>
            </w:r>
            <w:r w:rsidRPr="001773C8">
              <w:rPr>
                <w:rFonts w:ascii="Arial" w:eastAsia="Arial" w:hAnsi="Arial" w:cs="Arial"/>
                <w:szCs w:val="24"/>
              </w:rPr>
              <w:t>partment of</w:t>
            </w:r>
            <w:r w:rsidRPr="001773C8">
              <w:rPr>
                <w:rFonts w:ascii="Arial" w:eastAsia="Arial" w:hAnsi="Arial" w:cs="Arial"/>
                <w:spacing w:val="4"/>
                <w:szCs w:val="24"/>
              </w:rPr>
              <w:t xml:space="preserve"> </w:t>
            </w:r>
            <w:r w:rsidRPr="001773C8">
              <w:rPr>
                <w:rFonts w:ascii="Arial" w:eastAsia="Arial" w:hAnsi="Arial" w:cs="Arial"/>
                <w:szCs w:val="24"/>
              </w:rPr>
              <w:t>He</w:t>
            </w:r>
            <w:r w:rsidRPr="001773C8">
              <w:rPr>
                <w:rFonts w:ascii="Arial" w:eastAsia="Arial" w:hAnsi="Arial" w:cs="Arial"/>
                <w:spacing w:val="1"/>
                <w:szCs w:val="24"/>
              </w:rPr>
              <w:t>a</w:t>
            </w:r>
            <w:r w:rsidRPr="001773C8">
              <w:rPr>
                <w:rFonts w:ascii="Arial" w:eastAsia="Arial" w:hAnsi="Arial" w:cs="Arial"/>
                <w:szCs w:val="24"/>
              </w:rPr>
              <w:t>l</w:t>
            </w:r>
            <w:r w:rsidRPr="001773C8">
              <w:rPr>
                <w:rFonts w:ascii="Arial" w:eastAsia="Arial" w:hAnsi="Arial" w:cs="Arial"/>
                <w:spacing w:val="-3"/>
                <w:szCs w:val="24"/>
              </w:rPr>
              <w:t>t</w:t>
            </w:r>
            <w:r w:rsidRPr="001773C8">
              <w:rPr>
                <w:rFonts w:ascii="Arial" w:eastAsia="Arial" w:hAnsi="Arial" w:cs="Arial"/>
                <w:szCs w:val="24"/>
              </w:rPr>
              <w:t>h.</w:t>
            </w:r>
            <w:r w:rsidRPr="001773C8">
              <w:rPr>
                <w:rFonts w:ascii="Arial" w:eastAsia="Arial" w:hAnsi="Arial" w:cs="Arial"/>
                <w:spacing w:val="2"/>
                <w:szCs w:val="24"/>
              </w:rPr>
              <w:t xml:space="preserve"> </w:t>
            </w:r>
          </w:p>
        </w:tc>
      </w:tr>
      <w:tr w:rsidR="00EA2A37" w:rsidRPr="00D26CCD" w14:paraId="7F66200E" w14:textId="77777777" w:rsidTr="00651104">
        <w:trPr>
          <w:trHeight w:val="282"/>
        </w:trPr>
        <w:tc>
          <w:tcPr>
            <w:tcW w:w="967" w:type="dxa"/>
            <w:vMerge/>
          </w:tcPr>
          <w:p w14:paraId="63B7F773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63" w:type="dxa"/>
          </w:tcPr>
          <w:p w14:paraId="239CE72C" w14:textId="3E0AE581" w:rsidR="008B1317" w:rsidRPr="00D26CCD" w:rsidRDefault="008B1317" w:rsidP="00D909A1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 xml:space="preserve">Hon. President </w:t>
            </w:r>
            <w:r w:rsidR="00D909A1" w:rsidRPr="00D26CCD">
              <w:rPr>
                <w:rFonts w:ascii="Arial" w:hAnsi="Arial" w:cs="Arial"/>
                <w:szCs w:val="24"/>
              </w:rPr>
              <w:t>Nick Mosby</w:t>
            </w:r>
          </w:p>
        </w:tc>
        <w:tc>
          <w:tcPr>
            <w:tcW w:w="1245" w:type="dxa"/>
          </w:tcPr>
          <w:p w14:paraId="462D0BB8" w14:textId="30402D10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750" w:type="dxa"/>
          </w:tcPr>
          <w:p w14:paraId="0860A9FE" w14:textId="4808EAA4" w:rsidR="00EA2A37" w:rsidRPr="00D26CCD" w:rsidRDefault="00DF023D" w:rsidP="00E97551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There are no abstentions.</w:t>
            </w:r>
          </w:p>
        </w:tc>
      </w:tr>
      <w:tr w:rsidR="00EA2A37" w:rsidRPr="00D26CCD" w14:paraId="082F905F" w14:textId="77777777" w:rsidTr="00651104">
        <w:trPr>
          <w:trHeight w:val="282"/>
        </w:trPr>
        <w:tc>
          <w:tcPr>
            <w:tcW w:w="967" w:type="dxa"/>
            <w:vMerge/>
          </w:tcPr>
          <w:p w14:paraId="0BE8AE6D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63" w:type="dxa"/>
          </w:tcPr>
          <w:p w14:paraId="78785074" w14:textId="7EE8501C" w:rsidR="008B1317" w:rsidRPr="00D26CCD" w:rsidRDefault="00D909A1" w:rsidP="008B1317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Hon. Bill Henry</w:t>
            </w:r>
          </w:p>
        </w:tc>
        <w:tc>
          <w:tcPr>
            <w:tcW w:w="1245" w:type="dxa"/>
          </w:tcPr>
          <w:p w14:paraId="038ACFC9" w14:textId="77777777" w:rsidR="008B1317" w:rsidRDefault="00651104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24-25</w:t>
            </w:r>
          </w:p>
          <w:p w14:paraId="2B8A4409" w14:textId="77777777" w:rsidR="00651104" w:rsidRDefault="00651104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38</w:t>
            </w:r>
          </w:p>
          <w:p w14:paraId="65A13B3E" w14:textId="77777777" w:rsidR="00651104" w:rsidRDefault="00651104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69</w:t>
            </w:r>
          </w:p>
          <w:p w14:paraId="0577A62D" w14:textId="77777777" w:rsidR="00651104" w:rsidRDefault="00651104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70</w:t>
            </w:r>
          </w:p>
          <w:p w14:paraId="556D131D" w14:textId="77777777" w:rsidR="00651104" w:rsidRDefault="00651104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111</w:t>
            </w:r>
          </w:p>
          <w:p w14:paraId="37D8BE56" w14:textId="77777777" w:rsidR="00651104" w:rsidRDefault="00651104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113-120</w:t>
            </w:r>
          </w:p>
          <w:p w14:paraId="10CC1094" w14:textId="7A1B9D81" w:rsidR="00651104" w:rsidRPr="00D26CCD" w:rsidRDefault="00651104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156</w:t>
            </w:r>
          </w:p>
        </w:tc>
        <w:tc>
          <w:tcPr>
            <w:tcW w:w="6750" w:type="dxa"/>
          </w:tcPr>
          <w:p w14:paraId="6C4E7D6E" w14:textId="6938BBE5" w:rsidR="00EA2A37" w:rsidRPr="00D26CCD" w:rsidRDefault="00651104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SB-23-10911 Fire Dept. – Travel Request </w:t>
            </w:r>
          </w:p>
          <w:p w14:paraId="3667E067" w14:textId="77777777" w:rsidR="00EA2A37" w:rsidRDefault="00651104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SB-23-10872 Health Dept. Travel Request</w:t>
            </w:r>
          </w:p>
          <w:p w14:paraId="222502F3" w14:textId="77777777" w:rsidR="00651104" w:rsidRDefault="00651104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SB-23-10889 Office of the Mayor – Travel Request</w:t>
            </w:r>
          </w:p>
          <w:p w14:paraId="3EF53D1F" w14:textId="77777777" w:rsidR="00651104" w:rsidRDefault="00651104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SB-23-10888 – Office of the Mayor – Travel Request</w:t>
            </w:r>
          </w:p>
          <w:p w14:paraId="1925242C" w14:textId="77777777" w:rsidR="00651104" w:rsidRDefault="00651104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SB-23-10891 – Police Dept. -Travel Request </w:t>
            </w:r>
          </w:p>
          <w:p w14:paraId="2703AF82" w14:textId="20E4094C" w:rsidR="00651104" w:rsidRDefault="00651104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Police Dept. – Travel Requests</w:t>
            </w:r>
          </w:p>
          <w:p w14:paraId="6E107398" w14:textId="137DA827" w:rsidR="00651104" w:rsidRPr="00D26CCD" w:rsidRDefault="00651104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SB-23-10894 – Dept. of Public Works Travel Request</w:t>
            </w:r>
          </w:p>
        </w:tc>
      </w:tr>
      <w:tr w:rsidR="00EA2A37" w:rsidRPr="00D26CCD" w14:paraId="7868A1CB" w14:textId="77777777" w:rsidTr="00651104">
        <w:trPr>
          <w:trHeight w:val="282"/>
        </w:trPr>
        <w:tc>
          <w:tcPr>
            <w:tcW w:w="967" w:type="dxa"/>
            <w:vMerge/>
          </w:tcPr>
          <w:p w14:paraId="23C2539F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63" w:type="dxa"/>
          </w:tcPr>
          <w:p w14:paraId="710EBCB2" w14:textId="4D507953" w:rsidR="008B1317" w:rsidRPr="00D26CCD" w:rsidRDefault="00D909A1" w:rsidP="00D909A1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 xml:space="preserve">City </w:t>
            </w:r>
            <w:r w:rsidR="005A0D8D" w:rsidRPr="00D26CCD">
              <w:rPr>
                <w:rFonts w:ascii="Arial" w:hAnsi="Arial" w:cs="Arial"/>
                <w:szCs w:val="24"/>
              </w:rPr>
              <w:t>Solicitor</w:t>
            </w:r>
            <w:r w:rsidR="008B1317" w:rsidRPr="00D26CCD">
              <w:rPr>
                <w:rFonts w:ascii="Arial" w:hAnsi="Arial" w:cs="Arial"/>
                <w:szCs w:val="24"/>
              </w:rPr>
              <w:t xml:space="preserve">, </w:t>
            </w:r>
            <w:r w:rsidR="00D26CCD" w:rsidRPr="00D26CCD">
              <w:rPr>
                <w:rFonts w:ascii="Arial" w:hAnsi="Arial" w:cs="Arial"/>
                <w:szCs w:val="24"/>
              </w:rPr>
              <w:t>Ebony Thompson</w:t>
            </w:r>
            <w:r w:rsidR="008B1317" w:rsidRPr="00D26CCD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245" w:type="dxa"/>
          </w:tcPr>
          <w:p w14:paraId="5D69F2DF" w14:textId="07EB6442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750" w:type="dxa"/>
          </w:tcPr>
          <w:p w14:paraId="449738BE" w14:textId="04DC8843" w:rsidR="008B1317" w:rsidRPr="00D26CCD" w:rsidRDefault="00DF023D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There are no abstentions.</w:t>
            </w:r>
          </w:p>
        </w:tc>
      </w:tr>
      <w:tr w:rsidR="00EA2A37" w:rsidRPr="00D26CCD" w14:paraId="3DE92020" w14:textId="77777777" w:rsidTr="00651104">
        <w:trPr>
          <w:trHeight w:val="282"/>
        </w:trPr>
        <w:tc>
          <w:tcPr>
            <w:tcW w:w="967" w:type="dxa"/>
            <w:vMerge/>
          </w:tcPr>
          <w:p w14:paraId="6113E19B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63" w:type="dxa"/>
          </w:tcPr>
          <w:p w14:paraId="52C2D0B2" w14:textId="69F58B20" w:rsidR="008B1317" w:rsidRPr="00D26CCD" w:rsidRDefault="00C80AC4" w:rsidP="00C80AC4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Deputy City Solicitor</w:t>
            </w:r>
            <w:r w:rsidR="00D26CCD" w:rsidRPr="00D26CCD">
              <w:rPr>
                <w:rFonts w:ascii="Arial" w:hAnsi="Arial" w:cs="Arial"/>
                <w:szCs w:val="24"/>
              </w:rPr>
              <w:t xml:space="preserve"> Steven Salsbury</w:t>
            </w:r>
          </w:p>
        </w:tc>
        <w:tc>
          <w:tcPr>
            <w:tcW w:w="1245" w:type="dxa"/>
          </w:tcPr>
          <w:p w14:paraId="16CD3141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750" w:type="dxa"/>
          </w:tcPr>
          <w:p w14:paraId="58E7565D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C80AC4" w:rsidRPr="00D26CCD" w14:paraId="7C5EC788" w14:textId="77777777" w:rsidTr="00651104">
        <w:trPr>
          <w:trHeight w:val="282"/>
        </w:trPr>
        <w:tc>
          <w:tcPr>
            <w:tcW w:w="967" w:type="dxa"/>
            <w:vMerge/>
          </w:tcPr>
          <w:p w14:paraId="481F6106" w14:textId="77777777" w:rsidR="00C80AC4" w:rsidRPr="00D26CCD" w:rsidRDefault="00C80AC4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63" w:type="dxa"/>
          </w:tcPr>
          <w:p w14:paraId="76DA0FE6" w14:textId="7ABDE771" w:rsidR="00C80AC4" w:rsidRPr="00D26CCD" w:rsidRDefault="00C80AC4" w:rsidP="00C80AC4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Director of Public Works Jason Mitchell</w:t>
            </w:r>
          </w:p>
        </w:tc>
        <w:tc>
          <w:tcPr>
            <w:tcW w:w="1245" w:type="dxa"/>
          </w:tcPr>
          <w:p w14:paraId="26A0D9E6" w14:textId="2CAC457C" w:rsidR="00C80AC4" w:rsidRPr="00D26CCD" w:rsidRDefault="00651104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156</w:t>
            </w:r>
          </w:p>
        </w:tc>
        <w:tc>
          <w:tcPr>
            <w:tcW w:w="6750" w:type="dxa"/>
          </w:tcPr>
          <w:p w14:paraId="03D42367" w14:textId="504362DE" w:rsidR="00C80AC4" w:rsidRPr="00D26CCD" w:rsidRDefault="00CF768A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SB-23-10894 – Dept. of Public Works Travel Request</w:t>
            </w:r>
          </w:p>
        </w:tc>
      </w:tr>
      <w:tr w:rsidR="00C80AC4" w:rsidRPr="00D26CCD" w14:paraId="1910FA8A" w14:textId="77777777" w:rsidTr="00651104">
        <w:trPr>
          <w:trHeight w:val="282"/>
        </w:trPr>
        <w:tc>
          <w:tcPr>
            <w:tcW w:w="967" w:type="dxa"/>
            <w:vMerge/>
          </w:tcPr>
          <w:p w14:paraId="33824C82" w14:textId="77777777" w:rsidR="00C80AC4" w:rsidRPr="00D26CCD" w:rsidRDefault="00C80AC4" w:rsidP="00C80AC4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63" w:type="dxa"/>
          </w:tcPr>
          <w:p w14:paraId="28BDEBBF" w14:textId="10B02974" w:rsidR="00C80AC4" w:rsidRPr="00D26CCD" w:rsidRDefault="00C80AC4" w:rsidP="00C80AC4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 xml:space="preserve">Deputy Director of </w:t>
            </w:r>
            <w:r w:rsidR="008658B8">
              <w:rPr>
                <w:rFonts w:ascii="Arial" w:hAnsi="Arial" w:cs="Arial"/>
                <w:szCs w:val="24"/>
              </w:rPr>
              <w:t xml:space="preserve">Public Works </w:t>
            </w:r>
            <w:r w:rsidR="00AC2575" w:rsidRPr="00D26CCD">
              <w:rPr>
                <w:rFonts w:ascii="Arial" w:hAnsi="Arial" w:cs="Arial"/>
                <w:szCs w:val="24"/>
              </w:rPr>
              <w:t>Richard Luna</w:t>
            </w:r>
          </w:p>
        </w:tc>
        <w:tc>
          <w:tcPr>
            <w:tcW w:w="1245" w:type="dxa"/>
          </w:tcPr>
          <w:p w14:paraId="1909D408" w14:textId="77777777" w:rsidR="00C80AC4" w:rsidRPr="00D26CCD" w:rsidRDefault="00C80AC4" w:rsidP="00C80AC4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750" w:type="dxa"/>
          </w:tcPr>
          <w:p w14:paraId="291801FC" w14:textId="77777777" w:rsidR="00C80AC4" w:rsidRPr="00D26CCD" w:rsidRDefault="00C80AC4" w:rsidP="00C80AC4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7C3A9C5E" w14:textId="26B07F12" w:rsidR="00495A00" w:rsidRPr="00D26CCD" w:rsidRDefault="00983110" w:rsidP="00EA2A37">
      <w:pPr>
        <w:jc w:val="left"/>
        <w:rPr>
          <w:rFonts w:ascii="Arial" w:hAnsi="Arial" w:cs="Arial"/>
          <w:szCs w:val="24"/>
        </w:rPr>
      </w:pPr>
      <w:r w:rsidRPr="00D26CCD">
        <w:rPr>
          <w:rFonts w:ascii="Arial" w:hAnsi="Arial" w:cs="Arial"/>
          <w:szCs w:val="24"/>
        </w:rPr>
        <w:t xml:space="preserve">       </w:t>
      </w:r>
      <w:r w:rsidRPr="00D26CCD">
        <w:rPr>
          <w:rFonts w:ascii="Arial" w:hAnsi="Arial" w:cs="Arial"/>
          <w:szCs w:val="24"/>
        </w:rPr>
        <w:tab/>
      </w:r>
      <w:r w:rsidRPr="00D26CCD">
        <w:rPr>
          <w:rFonts w:ascii="Arial" w:hAnsi="Arial" w:cs="Arial"/>
          <w:szCs w:val="24"/>
        </w:rPr>
        <w:tab/>
      </w:r>
      <w:r w:rsidRPr="00D26CCD">
        <w:rPr>
          <w:rFonts w:ascii="Arial" w:hAnsi="Arial" w:cs="Arial"/>
          <w:szCs w:val="24"/>
        </w:rPr>
        <w:tab/>
      </w:r>
      <w:r w:rsidRPr="00D26CCD">
        <w:rPr>
          <w:rFonts w:ascii="Arial" w:hAnsi="Arial" w:cs="Arial"/>
          <w:szCs w:val="24"/>
        </w:rPr>
        <w:tab/>
      </w:r>
      <w:r w:rsidRPr="00D26CCD">
        <w:rPr>
          <w:rFonts w:ascii="Arial" w:hAnsi="Arial" w:cs="Arial"/>
          <w:szCs w:val="24"/>
        </w:rPr>
        <w:tab/>
      </w:r>
      <w:r w:rsidRPr="00D26CCD">
        <w:rPr>
          <w:rFonts w:ascii="Arial" w:hAnsi="Arial" w:cs="Arial"/>
          <w:szCs w:val="24"/>
        </w:rPr>
        <w:tab/>
      </w:r>
      <w:r w:rsidRPr="00D26CCD">
        <w:rPr>
          <w:rFonts w:ascii="Arial" w:hAnsi="Arial" w:cs="Arial"/>
          <w:szCs w:val="24"/>
        </w:rPr>
        <w:tab/>
      </w:r>
      <w:r w:rsidR="001A34D6" w:rsidRPr="00D26CCD">
        <w:rPr>
          <w:rFonts w:ascii="Arial" w:hAnsi="Arial" w:cs="Arial"/>
          <w:szCs w:val="24"/>
        </w:rPr>
        <w:tab/>
      </w:r>
      <w:r w:rsidR="001A34D6" w:rsidRPr="00D26CCD">
        <w:rPr>
          <w:rFonts w:ascii="Arial" w:hAnsi="Arial" w:cs="Arial"/>
          <w:szCs w:val="24"/>
        </w:rPr>
        <w:tab/>
        <w:t xml:space="preserve"> </w:t>
      </w:r>
      <w:r w:rsidR="001A34D6" w:rsidRPr="00D26CCD">
        <w:rPr>
          <w:rFonts w:ascii="Arial" w:hAnsi="Arial" w:cs="Arial"/>
          <w:szCs w:val="24"/>
        </w:rPr>
        <w:tab/>
      </w:r>
      <w:r w:rsidR="001A34D6" w:rsidRPr="00D26CCD">
        <w:rPr>
          <w:rFonts w:ascii="Arial" w:hAnsi="Arial" w:cs="Arial"/>
          <w:szCs w:val="24"/>
        </w:rPr>
        <w:tab/>
      </w:r>
    </w:p>
    <w:p w14:paraId="12262483" w14:textId="5250CD91" w:rsidR="00495A00" w:rsidRDefault="00495A00" w:rsidP="00E97551">
      <w:pPr>
        <w:spacing w:after="160" w:line="259" w:lineRule="auto"/>
        <w:jc w:val="left"/>
        <w:rPr>
          <w:rFonts w:ascii="Arial" w:hAnsi="Arial" w:cs="Arial"/>
          <w:b/>
          <w:szCs w:val="24"/>
          <w:u w:val="single"/>
        </w:rPr>
      </w:pPr>
    </w:p>
    <w:p w14:paraId="00EB038E" w14:textId="0C1E4838" w:rsidR="000D70A0" w:rsidRDefault="000D70A0">
      <w:pPr>
        <w:spacing w:after="160" w:line="259" w:lineRule="auto"/>
        <w:jc w:val="left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br w:type="page"/>
      </w:r>
    </w:p>
    <w:p w14:paraId="00C5534E" w14:textId="77777777" w:rsidR="002C061D" w:rsidRPr="00D26CCD" w:rsidRDefault="002C061D" w:rsidP="00E97551">
      <w:pPr>
        <w:spacing w:after="160" w:line="259" w:lineRule="auto"/>
        <w:jc w:val="left"/>
        <w:rPr>
          <w:rFonts w:ascii="Arial" w:hAnsi="Arial" w:cs="Arial"/>
          <w:b/>
          <w:szCs w:val="24"/>
          <w:u w:val="single"/>
        </w:rPr>
      </w:pPr>
    </w:p>
    <w:tbl>
      <w:tblPr>
        <w:tblStyle w:val="TableGrid"/>
        <w:tblW w:w="13230" w:type="dxa"/>
        <w:tblInd w:w="-95" w:type="dxa"/>
        <w:tblLook w:val="04A0" w:firstRow="1" w:lastRow="0" w:firstColumn="1" w:lastColumn="0" w:noHBand="0" w:noVBand="1"/>
      </w:tblPr>
      <w:tblGrid>
        <w:gridCol w:w="990"/>
        <w:gridCol w:w="2970"/>
        <w:gridCol w:w="1170"/>
        <w:gridCol w:w="8100"/>
      </w:tblGrid>
      <w:tr w:rsidR="00EA2A37" w:rsidRPr="00D26CCD" w14:paraId="5CC93DD3" w14:textId="77777777" w:rsidTr="00E97551">
        <w:trPr>
          <w:trHeight w:val="383"/>
        </w:trPr>
        <w:tc>
          <w:tcPr>
            <w:tcW w:w="990" w:type="dxa"/>
            <w:vMerge w:val="restart"/>
          </w:tcPr>
          <w:p w14:paraId="7B8F82FD" w14:textId="05B0CAB4" w:rsidR="00EA2A37" w:rsidRPr="00D26CCD" w:rsidRDefault="00EA2A3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240" w:type="dxa"/>
            <w:gridSpan w:val="3"/>
          </w:tcPr>
          <w:p w14:paraId="3B9FE1C0" w14:textId="7378C7A2" w:rsidR="00EA2A37" w:rsidRPr="00D26CCD" w:rsidRDefault="00EA2A37" w:rsidP="00A70628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D26CCD">
              <w:rPr>
                <w:rFonts w:ascii="Arial" w:hAnsi="Arial" w:cs="Arial"/>
                <w:b/>
                <w:bCs/>
                <w:szCs w:val="24"/>
              </w:rPr>
              <w:t>NO VOTES</w:t>
            </w:r>
          </w:p>
        </w:tc>
      </w:tr>
      <w:tr w:rsidR="00EA2A37" w:rsidRPr="00D26CCD" w14:paraId="117B5172" w14:textId="77777777" w:rsidTr="00506F58">
        <w:trPr>
          <w:trHeight w:val="383"/>
        </w:trPr>
        <w:tc>
          <w:tcPr>
            <w:tcW w:w="990" w:type="dxa"/>
            <w:vMerge/>
            <w:shd w:val="clear" w:color="auto" w:fill="D9D9D9" w:themeFill="background1" w:themeFillShade="D9"/>
          </w:tcPr>
          <w:p w14:paraId="01912BAA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</w:tcPr>
          <w:p w14:paraId="293D039F" w14:textId="4BA12EE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Name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2F55A0E5" w14:textId="21432DB4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8100" w:type="dxa"/>
            <w:shd w:val="clear" w:color="auto" w:fill="D9D9D9" w:themeFill="background1" w:themeFillShade="D9"/>
          </w:tcPr>
          <w:p w14:paraId="030A317C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Item #</w:t>
            </w:r>
            <w:r w:rsidRPr="00D26CCD">
              <w:rPr>
                <w:rFonts w:ascii="Arial" w:hAnsi="Arial" w:cs="Arial"/>
                <w:szCs w:val="24"/>
              </w:rPr>
              <w:tab/>
              <w:t xml:space="preserve"> </w:t>
            </w:r>
          </w:p>
        </w:tc>
      </w:tr>
      <w:tr w:rsidR="00EA2A37" w:rsidRPr="00D26CCD" w14:paraId="31D3159C" w14:textId="77777777" w:rsidTr="00506F58">
        <w:trPr>
          <w:trHeight w:val="383"/>
        </w:trPr>
        <w:tc>
          <w:tcPr>
            <w:tcW w:w="990" w:type="dxa"/>
            <w:vMerge/>
          </w:tcPr>
          <w:p w14:paraId="1DA41F42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970" w:type="dxa"/>
          </w:tcPr>
          <w:p w14:paraId="0E74A576" w14:textId="5F514688" w:rsidR="00EA2A37" w:rsidRPr="00D26CCD" w:rsidRDefault="00506F58" w:rsidP="00A70628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President Mosby</w:t>
            </w:r>
          </w:p>
        </w:tc>
        <w:tc>
          <w:tcPr>
            <w:tcW w:w="1170" w:type="dxa"/>
          </w:tcPr>
          <w:p w14:paraId="1F4B6EED" w14:textId="77777777" w:rsidR="00EA2A37" w:rsidRDefault="00506F58" w:rsidP="00A70628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72</w:t>
            </w:r>
          </w:p>
          <w:p w14:paraId="79B30163" w14:textId="77777777" w:rsidR="00506F58" w:rsidRDefault="00506F58" w:rsidP="00A70628">
            <w:pPr>
              <w:jc w:val="left"/>
              <w:rPr>
                <w:rFonts w:ascii="Arial" w:hAnsi="Arial" w:cs="Arial"/>
                <w:szCs w:val="24"/>
              </w:rPr>
            </w:pPr>
          </w:p>
          <w:p w14:paraId="42F0349E" w14:textId="359CEF0D" w:rsidR="00506F58" w:rsidRPr="00D26CCD" w:rsidRDefault="00506F58" w:rsidP="00A70628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109</w:t>
            </w:r>
          </w:p>
        </w:tc>
        <w:tc>
          <w:tcPr>
            <w:tcW w:w="8100" w:type="dxa"/>
          </w:tcPr>
          <w:p w14:paraId="2C4E063D" w14:textId="4F8B708C" w:rsidR="00EA2A37" w:rsidRDefault="00506F58" w:rsidP="00A70628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SB-23-10682 -  Mayor’s Office of Recovery Programs - Grant Expenditure Grant Agreement</w:t>
            </w:r>
          </w:p>
          <w:p w14:paraId="141F5FB4" w14:textId="53F7F5AB" w:rsidR="00506F58" w:rsidRPr="00D26CCD" w:rsidRDefault="00506F58" w:rsidP="00A70628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SB-23-10765 – Dept. of Planning – Subgrant Agreement  </w:t>
            </w:r>
          </w:p>
        </w:tc>
      </w:tr>
      <w:tr w:rsidR="00EA2A37" w:rsidRPr="00D26CCD" w14:paraId="723B796A" w14:textId="77777777" w:rsidTr="00506F58">
        <w:trPr>
          <w:trHeight w:val="383"/>
        </w:trPr>
        <w:tc>
          <w:tcPr>
            <w:tcW w:w="990" w:type="dxa"/>
            <w:vMerge/>
          </w:tcPr>
          <w:p w14:paraId="62A3F5F6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970" w:type="dxa"/>
          </w:tcPr>
          <w:p w14:paraId="0C692DE0" w14:textId="3C4FF62D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</w:tcPr>
          <w:p w14:paraId="09F0BC92" w14:textId="2BFC62DB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100" w:type="dxa"/>
          </w:tcPr>
          <w:p w14:paraId="737ED7AC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D26CCD" w14:paraId="7F35568F" w14:textId="77777777" w:rsidTr="00506F58">
        <w:trPr>
          <w:trHeight w:val="383"/>
        </w:trPr>
        <w:tc>
          <w:tcPr>
            <w:tcW w:w="990" w:type="dxa"/>
            <w:vMerge/>
          </w:tcPr>
          <w:p w14:paraId="284F0AE4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970" w:type="dxa"/>
          </w:tcPr>
          <w:p w14:paraId="4F74764A" w14:textId="471FC17F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70" w:type="dxa"/>
          </w:tcPr>
          <w:p w14:paraId="6EADC640" w14:textId="3A119456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100" w:type="dxa"/>
          </w:tcPr>
          <w:p w14:paraId="1B9B7113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655ADA67" w14:textId="2D6B2B9F" w:rsidR="00875740" w:rsidRPr="00D26CCD" w:rsidRDefault="00875740" w:rsidP="00875740">
      <w:pPr>
        <w:jc w:val="left"/>
        <w:rPr>
          <w:rFonts w:ascii="Arial" w:hAnsi="Arial" w:cs="Arial"/>
          <w:b/>
          <w:szCs w:val="24"/>
        </w:rPr>
      </w:pPr>
    </w:p>
    <w:p w14:paraId="7E6A04D8" w14:textId="0EA714E5" w:rsidR="00E97551" w:rsidRPr="00D26CCD" w:rsidRDefault="00E97551">
      <w:pPr>
        <w:rPr>
          <w:rFonts w:ascii="Arial" w:hAnsi="Arial" w:cs="Arial"/>
          <w:szCs w:val="24"/>
        </w:rPr>
      </w:pPr>
    </w:p>
    <w:tbl>
      <w:tblPr>
        <w:tblStyle w:val="TableGrid"/>
        <w:tblW w:w="13230" w:type="dxa"/>
        <w:tblInd w:w="-95" w:type="dxa"/>
        <w:tblLook w:val="04A0" w:firstRow="1" w:lastRow="0" w:firstColumn="1" w:lastColumn="0" w:noHBand="0" w:noVBand="1"/>
      </w:tblPr>
      <w:tblGrid>
        <w:gridCol w:w="990"/>
        <w:gridCol w:w="990"/>
        <w:gridCol w:w="7020"/>
        <w:gridCol w:w="4230"/>
      </w:tblGrid>
      <w:tr w:rsidR="00EA2A37" w:rsidRPr="00D26CCD" w14:paraId="19D8C355" w14:textId="0DD8CBBE" w:rsidTr="00E97551">
        <w:trPr>
          <w:trHeight w:val="349"/>
        </w:trPr>
        <w:tc>
          <w:tcPr>
            <w:tcW w:w="990" w:type="dxa"/>
            <w:vMerge w:val="restart"/>
          </w:tcPr>
          <w:p w14:paraId="61450E6B" w14:textId="7A953AA8" w:rsidR="00EA2A37" w:rsidRPr="00D26CCD" w:rsidRDefault="00EA2A37" w:rsidP="00B83528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8010" w:type="dxa"/>
            <w:gridSpan w:val="2"/>
            <w:shd w:val="clear" w:color="auto" w:fill="auto"/>
          </w:tcPr>
          <w:p w14:paraId="50C111E8" w14:textId="731E0224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b/>
                <w:bCs/>
                <w:szCs w:val="24"/>
              </w:rPr>
              <w:t>REJECTION OF RECOMMENDED AWARDS</w:t>
            </w:r>
          </w:p>
        </w:tc>
        <w:tc>
          <w:tcPr>
            <w:tcW w:w="4230" w:type="dxa"/>
          </w:tcPr>
          <w:p w14:paraId="510CE129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D26CCD" w14:paraId="1E141DA2" w14:textId="7626B104" w:rsidTr="00E97551">
        <w:trPr>
          <w:trHeight w:val="349"/>
        </w:trPr>
        <w:tc>
          <w:tcPr>
            <w:tcW w:w="990" w:type="dxa"/>
            <w:vMerge/>
            <w:shd w:val="clear" w:color="auto" w:fill="D9D9D9" w:themeFill="background1" w:themeFillShade="D9"/>
          </w:tcPr>
          <w:p w14:paraId="100CF2C0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0987E697" w14:textId="31471C14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7020" w:type="dxa"/>
            <w:shd w:val="clear" w:color="auto" w:fill="D9D9D9" w:themeFill="background1" w:themeFillShade="D9"/>
          </w:tcPr>
          <w:p w14:paraId="3DA5D61E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Item #</w:t>
            </w:r>
            <w:r w:rsidRPr="00D26CCD">
              <w:rPr>
                <w:rFonts w:ascii="Arial" w:hAnsi="Arial" w:cs="Arial"/>
                <w:szCs w:val="24"/>
              </w:rPr>
              <w:tab/>
              <w:t xml:space="preserve"> 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14:paraId="4561DF76" w14:textId="2EF920F5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Notes</w:t>
            </w:r>
          </w:p>
        </w:tc>
      </w:tr>
      <w:tr w:rsidR="00EA2A37" w:rsidRPr="00D26CCD" w14:paraId="6C99C094" w14:textId="56C69931" w:rsidTr="00E97551">
        <w:trPr>
          <w:trHeight w:val="349"/>
        </w:trPr>
        <w:tc>
          <w:tcPr>
            <w:tcW w:w="990" w:type="dxa"/>
            <w:vMerge/>
          </w:tcPr>
          <w:p w14:paraId="599426DC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</w:tcPr>
          <w:p w14:paraId="21BC82EA" w14:textId="5BC96E2A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020" w:type="dxa"/>
          </w:tcPr>
          <w:p w14:paraId="057ECD61" w14:textId="01959083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30" w:type="dxa"/>
          </w:tcPr>
          <w:p w14:paraId="1BEFD926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D26CCD" w14:paraId="2866C32D" w14:textId="5B6A534E" w:rsidTr="00E97551">
        <w:trPr>
          <w:trHeight w:val="349"/>
        </w:trPr>
        <w:tc>
          <w:tcPr>
            <w:tcW w:w="990" w:type="dxa"/>
            <w:vMerge/>
          </w:tcPr>
          <w:p w14:paraId="58F53956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</w:tcPr>
          <w:p w14:paraId="0BAEB080" w14:textId="23A3AB74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020" w:type="dxa"/>
          </w:tcPr>
          <w:p w14:paraId="23EF24E2" w14:textId="61D5AB5C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30" w:type="dxa"/>
          </w:tcPr>
          <w:p w14:paraId="190AC2A3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D26CCD" w14:paraId="6349F0C8" w14:textId="4CD99EE3" w:rsidTr="00E97551">
        <w:trPr>
          <w:trHeight w:val="349"/>
        </w:trPr>
        <w:tc>
          <w:tcPr>
            <w:tcW w:w="990" w:type="dxa"/>
            <w:vMerge/>
          </w:tcPr>
          <w:p w14:paraId="3169920B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</w:tcPr>
          <w:p w14:paraId="5145D795" w14:textId="52A57AEC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020" w:type="dxa"/>
          </w:tcPr>
          <w:p w14:paraId="7A5D2B10" w14:textId="121624E9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30" w:type="dxa"/>
          </w:tcPr>
          <w:p w14:paraId="53B142BB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D26CCD" w14:paraId="7FF02D9C" w14:textId="5259D8B9" w:rsidTr="00E97551">
        <w:trPr>
          <w:trHeight w:val="349"/>
        </w:trPr>
        <w:tc>
          <w:tcPr>
            <w:tcW w:w="990" w:type="dxa"/>
            <w:vMerge/>
          </w:tcPr>
          <w:p w14:paraId="3D04D5F0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</w:tcPr>
          <w:p w14:paraId="7461A267" w14:textId="3A146F76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020" w:type="dxa"/>
          </w:tcPr>
          <w:p w14:paraId="60A047D2" w14:textId="0D3A7E81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30" w:type="dxa"/>
          </w:tcPr>
          <w:p w14:paraId="5BDC1469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D26CCD" w14:paraId="0218EA04" w14:textId="5141FC2E" w:rsidTr="00E97551">
        <w:trPr>
          <w:trHeight w:val="349"/>
        </w:trPr>
        <w:tc>
          <w:tcPr>
            <w:tcW w:w="990" w:type="dxa"/>
            <w:vMerge/>
          </w:tcPr>
          <w:p w14:paraId="1EB6D569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</w:tcPr>
          <w:p w14:paraId="032C8131" w14:textId="7D902A61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020" w:type="dxa"/>
          </w:tcPr>
          <w:p w14:paraId="5D64E102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30" w:type="dxa"/>
          </w:tcPr>
          <w:p w14:paraId="6B74509E" w14:textId="77777777" w:rsidR="00EA2A37" w:rsidRPr="00D26CCD" w:rsidRDefault="00EA2A37" w:rsidP="00A70628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1C6A3433" w14:textId="77777777" w:rsidR="00875740" w:rsidRPr="00495A00" w:rsidRDefault="00875740" w:rsidP="00D26CCD">
      <w:pPr>
        <w:jc w:val="left"/>
        <w:rPr>
          <w:b/>
          <w:szCs w:val="24"/>
          <w:u w:val="single"/>
        </w:rPr>
      </w:pPr>
    </w:p>
    <w:sectPr w:rsidR="00875740" w:rsidRPr="00495A00" w:rsidSect="00A53D00">
      <w:headerReference w:type="default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B67CB" w14:textId="77777777" w:rsidR="00B95B1C" w:rsidRDefault="00B95B1C" w:rsidP="00A53D00">
      <w:r>
        <w:separator/>
      </w:r>
    </w:p>
  </w:endnote>
  <w:endnote w:type="continuationSeparator" w:id="0">
    <w:p w14:paraId="181FC62A" w14:textId="77777777" w:rsidR="00B95B1C" w:rsidRDefault="00B95B1C" w:rsidP="00A5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FD292" w14:textId="75C76509" w:rsidR="00DC2698" w:rsidRDefault="00DC2698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C80AC4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  <w:r w:rsidR="00EA2A37">
      <w:rPr>
        <w:caps/>
        <w:noProof/>
        <w:color w:val="4472C4" w:themeColor="accent1"/>
      </w:rPr>
      <w:t xml:space="preserve"> </w:t>
    </w:r>
  </w:p>
  <w:p w14:paraId="06116873" w14:textId="77777777" w:rsidR="00DC2698" w:rsidRDefault="00DC2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8F672" w14:textId="77777777" w:rsidR="00B95B1C" w:rsidRDefault="00B95B1C" w:rsidP="00A53D00">
      <w:r>
        <w:separator/>
      </w:r>
    </w:p>
  </w:footnote>
  <w:footnote w:type="continuationSeparator" w:id="0">
    <w:p w14:paraId="060D3BCE" w14:textId="77777777" w:rsidR="00B95B1C" w:rsidRDefault="00B95B1C" w:rsidP="00A53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3D385" w14:textId="5BF0FB0C" w:rsidR="00DC2698" w:rsidRPr="00C80AC4" w:rsidRDefault="00DC2698" w:rsidP="00DC2698">
    <w:pPr>
      <w:jc w:val="center"/>
      <w:rPr>
        <w:rFonts w:ascii="Arial" w:hAnsi="Arial" w:cs="Arial"/>
        <w:b/>
        <w:u w:val="single"/>
      </w:rPr>
    </w:pPr>
    <w:r w:rsidRPr="00C80AC4">
      <w:rPr>
        <w:rFonts w:ascii="Arial" w:hAnsi="Arial" w:cs="Arial"/>
        <w:b/>
        <w:u w:val="single"/>
      </w:rPr>
      <w:t>BOARD OF ESTIMATES – CHANGES TO THE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16703"/>
    <w:multiLevelType w:val="hybridMultilevel"/>
    <w:tmpl w:val="305ED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37C66"/>
    <w:multiLevelType w:val="hybridMultilevel"/>
    <w:tmpl w:val="75886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A2MTUzNjY1tzA0NrVU0lEKTi0uzszPAykwrQUATFb28iwAAAA="/>
  </w:docVars>
  <w:rsids>
    <w:rsidRoot w:val="00A53D00"/>
    <w:rsid w:val="00062EF9"/>
    <w:rsid w:val="00093A99"/>
    <w:rsid w:val="000D70A0"/>
    <w:rsid w:val="0010023A"/>
    <w:rsid w:val="001773C8"/>
    <w:rsid w:val="001A34D6"/>
    <w:rsid w:val="002C061D"/>
    <w:rsid w:val="002E36EA"/>
    <w:rsid w:val="003477E2"/>
    <w:rsid w:val="00495A00"/>
    <w:rsid w:val="004C098D"/>
    <w:rsid w:val="00506F58"/>
    <w:rsid w:val="00555785"/>
    <w:rsid w:val="00597175"/>
    <w:rsid w:val="005A0D8D"/>
    <w:rsid w:val="005B151D"/>
    <w:rsid w:val="00651104"/>
    <w:rsid w:val="00716403"/>
    <w:rsid w:val="00731C94"/>
    <w:rsid w:val="007717B8"/>
    <w:rsid w:val="0077790E"/>
    <w:rsid w:val="007A6E5E"/>
    <w:rsid w:val="008221B2"/>
    <w:rsid w:val="008658B8"/>
    <w:rsid w:val="00875740"/>
    <w:rsid w:val="008A3523"/>
    <w:rsid w:val="008B1317"/>
    <w:rsid w:val="008C7D85"/>
    <w:rsid w:val="008E35B5"/>
    <w:rsid w:val="00924B81"/>
    <w:rsid w:val="00983110"/>
    <w:rsid w:val="009921F6"/>
    <w:rsid w:val="009B53DA"/>
    <w:rsid w:val="009C1F72"/>
    <w:rsid w:val="009C6C18"/>
    <w:rsid w:val="00A53D00"/>
    <w:rsid w:val="00A62E80"/>
    <w:rsid w:val="00AB4B16"/>
    <w:rsid w:val="00AC2575"/>
    <w:rsid w:val="00B07F7C"/>
    <w:rsid w:val="00B22D12"/>
    <w:rsid w:val="00B76326"/>
    <w:rsid w:val="00B83528"/>
    <w:rsid w:val="00B95B1C"/>
    <w:rsid w:val="00C14638"/>
    <w:rsid w:val="00C80AC4"/>
    <w:rsid w:val="00CA4E2E"/>
    <w:rsid w:val="00CF768A"/>
    <w:rsid w:val="00D103E4"/>
    <w:rsid w:val="00D1225D"/>
    <w:rsid w:val="00D26CCD"/>
    <w:rsid w:val="00D641D1"/>
    <w:rsid w:val="00D909A1"/>
    <w:rsid w:val="00DC2698"/>
    <w:rsid w:val="00DF023D"/>
    <w:rsid w:val="00E97551"/>
    <w:rsid w:val="00EA2A37"/>
    <w:rsid w:val="00EB10A7"/>
    <w:rsid w:val="00F248E2"/>
    <w:rsid w:val="00F5795D"/>
    <w:rsid w:val="00F7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76F1F936"/>
  <w15:chartTrackingRefBased/>
  <w15:docId w15:val="{6F674489-D024-426C-875F-3B8A9A88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D00"/>
    <w:pPr>
      <w:spacing w:after="0" w:line="240" w:lineRule="auto"/>
      <w:jc w:val="both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D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D00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A53D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D00"/>
    <w:rPr>
      <w:rFonts w:ascii="Times" w:hAnsi="Times"/>
      <w:sz w:val="24"/>
    </w:rPr>
  </w:style>
  <w:style w:type="table" w:styleId="TableGrid">
    <w:name w:val="Table Grid"/>
    <w:basedOn w:val="TableNormal"/>
    <w:uiPriority w:val="39"/>
    <w:rsid w:val="001A3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5A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352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773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8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@KIP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E5062A7B26364685674F1B9AD51CB9" ma:contentTypeVersion="13" ma:contentTypeDescription="Create a new document." ma:contentTypeScope="" ma:versionID="2169c44f1bf27288b4c7169530d1b726">
  <xsd:schema xmlns:xsd="http://www.w3.org/2001/XMLSchema" xmlns:xs="http://www.w3.org/2001/XMLSchema" xmlns:p="http://schemas.microsoft.com/office/2006/metadata/properties" xmlns:ns2="bd958d24-aa26-4702-9457-8b3c02f307ab" xmlns:ns3="95983808-33c6-40d7-b740-881628301918" targetNamespace="http://schemas.microsoft.com/office/2006/metadata/properties" ma:root="true" ma:fieldsID="6af912451b64e8e910b94cc952f91974" ns2:_="" ns3:_="">
    <xsd:import namespace="bd958d24-aa26-4702-9457-8b3c02f307ab"/>
    <xsd:import namespace="95983808-33c6-40d7-b740-8816283019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58d24-aa26-4702-9457-8b3c02f307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bf7b5f8-060a-4a29-ade1-cc5a2d5713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3808-33c6-40d7-b740-8816283019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d8d08590-ce78-4e73-9393-319f64275684}" ma:internalName="TaxCatchAll" ma:showField="CatchAllData" ma:web="95983808-33c6-40d7-b740-8816283019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958d24-aa26-4702-9457-8b3c02f307ab">
      <Terms xmlns="http://schemas.microsoft.com/office/infopath/2007/PartnerControls"/>
    </lcf76f155ced4ddcb4097134ff3c332f>
    <TaxCatchAll xmlns="95983808-33c6-40d7-b740-881628301918" xsi:nil="true"/>
  </documentManagement>
</p:properties>
</file>

<file path=customXml/itemProps1.xml><?xml version="1.0" encoding="utf-8"?>
<ds:datastoreItem xmlns:ds="http://schemas.openxmlformats.org/officeDocument/2006/customXml" ds:itemID="{211EB52D-E202-413A-B6A0-19407851E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958d24-aa26-4702-9457-8b3c02f307ab"/>
    <ds:schemaRef ds:uri="95983808-33c6-40d7-b740-881628301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14D4DC-937B-44DD-AE22-A34D585C39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21A451-C4CE-4DE9-AC38-C4CA17B156A2}">
  <ds:schemaRefs>
    <ds:schemaRef ds:uri="http://schemas.microsoft.com/office/infopath/2007/PartnerControls"/>
    <ds:schemaRef ds:uri="http://purl.org/dc/dcmitype/"/>
    <ds:schemaRef ds:uri="http://purl.org/dc/elements/1.1/"/>
    <ds:schemaRef ds:uri="95983808-33c6-40d7-b740-881628301918"/>
    <ds:schemaRef ds:uri="http://schemas.microsoft.com/office/2006/metadata/properties"/>
    <ds:schemaRef ds:uri="bd958d24-aa26-4702-9457-8b3c02f307ab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Craig-Speaks, Tanika (Comptroller)</dc:creator>
  <cp:keywords/>
  <dc:description/>
  <cp:lastModifiedBy>Quarles, Audrey (Comptroller)</cp:lastModifiedBy>
  <cp:revision>20</cp:revision>
  <cp:lastPrinted>2023-03-14T21:37:00Z</cp:lastPrinted>
  <dcterms:created xsi:type="dcterms:W3CDTF">2023-03-13T17:56:00Z</dcterms:created>
  <dcterms:modified xsi:type="dcterms:W3CDTF">2023-03-15T16:51:00Z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0x01010064E5062A7B26364685674F1B9AD51CB9</vt:lpwstr>
  </property>
  <property fmtid="{D5CDD505-2E9C-101B-9397-08002B2CF9AE}" pid="3" name="MediaServiceImageTags">
    <vt:lpwstr/>
  </property>
</Properties>
</file>